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E57" w:rsidRPr="0054765E" w:rsidRDefault="00617E57" w:rsidP="005002DD">
      <w:pPr>
        <w:pStyle w:val="Defaul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ใบความรู้ สัปดาห์ที่ 2</w:t>
      </w:r>
    </w:p>
    <w:p w:rsidR="005002DD" w:rsidRPr="0054765E" w:rsidRDefault="005002DD" w:rsidP="005002DD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1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ทัศนศิลป์พื้นบ้าน</w:t>
      </w:r>
    </w:p>
    <w:p w:rsidR="005002DD" w:rsidRPr="0054765E" w:rsidRDefault="005002DD" w:rsidP="00617E5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ทัศนศิลป์พื้นบ้าน</w:t>
      </w:r>
    </w:p>
    <w:p w:rsidR="005002DD" w:rsidRPr="0054765E" w:rsidRDefault="005002DD" w:rsidP="005002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เราอาจแบ่งความหมายของทัศนศิลป์พื้นบ้านออกเป็น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sz w:val="32"/>
          <w:szCs w:val="32"/>
          <w:cs/>
        </w:rPr>
        <w:t>คำ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คำว่าทัศนศิลป์และคำว่าพื้นบ้าน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5002DD" w:rsidRPr="0054765E" w:rsidRDefault="005002DD" w:rsidP="005002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ทัศนศิลป์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หมายถึงศิลปะที่รับรู้ได้ด้วยการมอง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ได้แก่รูปภาพทิวทัศน์ทั่วไปเป็นสำคัญอันดับต้นๆ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รูปภาพคนเหมือน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ภาพล้อเลียน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ภาพสิ่งของต่างๆ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ก็ล้วนแล้วแต่เป็นเรื่องของทัศนศิลป์ด้วยกันทั้งสิ้น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ซึ่งถ้ากล่าวว่าทัศนศิลป์เป็นความงามทางศิลปะ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เช่นงานประติมากรรม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งานสถาปัตยกรรม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งานสิ่งพิมพ์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ฯลฯ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ที่ได้จากการมอง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ทัศนา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นั่นเอง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5002DD" w:rsidRPr="0054765E" w:rsidRDefault="005002DD" w:rsidP="005002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งานทัศนศิลป์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แยกประเภทได้ดังนี้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5002DD" w:rsidRPr="0054765E" w:rsidRDefault="005002DD" w:rsidP="005002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1.จิตรกรรม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การสร้างสรรค์ผลงานทัศนศิลป์บนพื้นระนาบด้วยวิธีการลาก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การระบายสีลงบนพื้นผิววัสดุที่มีความราบเรียบ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เช่นกระดาษ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ผ้าใบ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แผ่นไม้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เพื่อให้เกิดเรื่องราวและความงามตามความรู้สึกนึกคิดและจินตนาการของผู้วาด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จำแนกออกได้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sz w:val="32"/>
          <w:szCs w:val="32"/>
          <w:cs/>
        </w:rPr>
        <w:t>ลักษณะ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72A6C87" wp14:editId="619258E6">
            <wp:simplePos x="0" y="0"/>
            <wp:positionH relativeFrom="column">
              <wp:posOffset>1344930</wp:posOffset>
            </wp:positionH>
            <wp:positionV relativeFrom="paragraph">
              <wp:posOffset>159385</wp:posOffset>
            </wp:positionV>
            <wp:extent cx="3819525" cy="249999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</w:p>
    <w:p w:rsidR="00FA5E68" w:rsidRPr="0054765E" w:rsidRDefault="005002DD" w:rsidP="005002DD">
      <w:pPr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ภาพภาพจิตรกรรมฝาผนังพระอุโบสถวัดภูมินทร์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</w:t>
      </w:r>
      <w:r w:rsidRPr="0054765E">
        <w:rPr>
          <w:rFonts w:asciiTheme="majorBidi" w:hAnsiTheme="majorBidi" w:cstheme="majorBidi"/>
          <w:sz w:val="32"/>
          <w:szCs w:val="32"/>
        </w:rPr>
        <w:t>.</w:t>
      </w:r>
      <w:r w:rsidRPr="0054765E">
        <w:rPr>
          <w:rFonts w:asciiTheme="majorBidi" w:hAnsiTheme="majorBidi" w:cstheme="majorBidi"/>
          <w:sz w:val="32"/>
          <w:szCs w:val="32"/>
          <w:cs/>
        </w:rPr>
        <w:t>น่าน</w:t>
      </w:r>
    </w:p>
    <w:p w:rsidR="005002DD" w:rsidRPr="0054765E" w:rsidRDefault="005002DD" w:rsidP="005002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66951EF" wp14:editId="51792A9F">
            <wp:simplePos x="0" y="0"/>
            <wp:positionH relativeFrom="column">
              <wp:posOffset>1640840</wp:posOffset>
            </wp:positionH>
            <wp:positionV relativeFrom="paragraph">
              <wp:posOffset>755650</wp:posOffset>
            </wp:positionV>
            <wp:extent cx="2543175" cy="1901825"/>
            <wp:effectExtent l="0" t="0" r="9525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2.ประติมากรรม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การสร้างงานทัศนศิลป์ที่เกิดจากการปั้น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การแกะสลัก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การหล่อ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การเชื่อม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โดยมีลักษณะ</w:t>
      </w:r>
      <w:r w:rsidRPr="0054765E">
        <w:rPr>
          <w:rFonts w:asciiTheme="majorBidi" w:hAnsiTheme="majorBidi" w:cstheme="majorBidi"/>
          <w:sz w:val="32"/>
          <w:szCs w:val="32"/>
        </w:rPr>
        <w:t xml:space="preserve"> 3 </w:t>
      </w:r>
      <w:r w:rsidRPr="0054765E">
        <w:rPr>
          <w:rFonts w:asciiTheme="majorBidi" w:hAnsiTheme="majorBidi" w:cstheme="majorBidi"/>
          <w:sz w:val="32"/>
          <w:szCs w:val="32"/>
          <w:cs/>
        </w:rPr>
        <w:t>มิติ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มีความกว้าง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ความยาว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และความหนา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เช่นรูปคน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รูปสัตว์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รูปสิ่งของ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ประติมากรรมจำแนกได้เป็น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3 </w:t>
      </w:r>
      <w:r w:rsidRPr="0054765E">
        <w:rPr>
          <w:rFonts w:asciiTheme="majorBidi" w:hAnsiTheme="majorBidi" w:cstheme="majorBidi"/>
          <w:sz w:val="32"/>
          <w:szCs w:val="32"/>
          <w:cs/>
        </w:rPr>
        <w:t>ลักษณะ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</w:p>
    <w:p w:rsidR="005002DD" w:rsidRPr="0054765E" w:rsidRDefault="005002DD" w:rsidP="005002D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5002DD" w:rsidRPr="0054765E" w:rsidRDefault="005002DD" w:rsidP="005002D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5002DD" w:rsidRPr="0054765E" w:rsidRDefault="005002DD" w:rsidP="005002D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54765E" w:rsidRDefault="0054765E" w:rsidP="0054765E">
      <w:pPr>
        <w:pStyle w:val="Default"/>
        <w:rPr>
          <w:rFonts w:asciiTheme="majorBidi" w:hAnsiTheme="majorBidi" w:cstheme="majorBidi" w:hint="cs"/>
          <w:color w:val="auto"/>
          <w:sz w:val="32"/>
          <w:szCs w:val="32"/>
        </w:rPr>
      </w:pPr>
    </w:p>
    <w:p w:rsidR="005002DD" w:rsidRPr="0054765E" w:rsidRDefault="0054765E" w:rsidP="0054765E">
      <w:pPr>
        <w:pStyle w:val="Defaul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color w:val="auto"/>
          <w:sz w:val="32"/>
          <w:szCs w:val="32"/>
          <w:cs/>
        </w:rPr>
        <w:t xml:space="preserve">                                                                     </w:t>
      </w:r>
      <w:r w:rsidR="005002DD" w:rsidRPr="0054765E">
        <w:rPr>
          <w:rFonts w:asciiTheme="majorBidi" w:hAnsiTheme="majorBidi" w:cstheme="majorBidi"/>
          <w:sz w:val="32"/>
          <w:szCs w:val="32"/>
          <w:cs/>
        </w:rPr>
        <w:t>ประติมากรรมแบบนูนต่ำ</w:t>
      </w:r>
    </w:p>
    <w:p w:rsidR="00617E57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lastRenderedPageBreak/>
        <w:t xml:space="preserve">2.1 </w:t>
      </w:r>
      <w:r w:rsidRPr="0054765E">
        <w:rPr>
          <w:rFonts w:asciiTheme="majorBidi" w:hAnsiTheme="majorBidi" w:cstheme="majorBidi"/>
          <w:sz w:val="32"/>
          <w:szCs w:val="32"/>
          <w:cs/>
        </w:rPr>
        <w:t>แบบนูนต่ำ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เป็นการปั้นหรือสลักโดยให้เกิดภาพที่นูนขึ้นจากพื้นเพียงเล็กน้อยเท่านั้น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รูปบนเหรียญต่างๆ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(</w:t>
      </w:r>
      <w:r w:rsidRPr="0054765E">
        <w:rPr>
          <w:rFonts w:asciiTheme="majorBidi" w:hAnsiTheme="majorBidi" w:cstheme="majorBidi"/>
          <w:sz w:val="32"/>
          <w:szCs w:val="32"/>
          <w:cs/>
        </w:rPr>
        <w:t>เหรียญบาท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เหรียญพระ</w:t>
      </w:r>
      <w:r w:rsidRPr="0054765E">
        <w:rPr>
          <w:rFonts w:asciiTheme="majorBidi" w:hAnsiTheme="majorBidi" w:cstheme="majorBidi"/>
          <w:sz w:val="32"/>
          <w:szCs w:val="32"/>
        </w:rPr>
        <w:t xml:space="preserve">)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2.2 </w:t>
      </w:r>
      <w:r w:rsidRPr="0054765E">
        <w:rPr>
          <w:rFonts w:asciiTheme="majorBidi" w:hAnsiTheme="majorBidi" w:cstheme="majorBidi"/>
          <w:sz w:val="32"/>
          <w:szCs w:val="32"/>
          <w:cs/>
        </w:rPr>
        <w:t>แบบนูนสูง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ปั้นหรือสลักให้รูปที่ต้องการนูนขึ้นจากพื้นหลังมากกว่าครึ่งเป็นรูปที่สามารถแสดงความตื้นลึกตามความเป็นจริ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ประติมากรรมที่ฐานอนุสาวรีย์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2.3 </w:t>
      </w:r>
      <w:r w:rsidRPr="0054765E">
        <w:rPr>
          <w:rFonts w:asciiTheme="majorBidi" w:hAnsiTheme="majorBidi" w:cstheme="majorBidi"/>
          <w:sz w:val="32"/>
          <w:szCs w:val="32"/>
          <w:cs/>
        </w:rPr>
        <w:t>แบบลอยตัว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เป็นการปั้นหรือแกะสลักที่สามารถมองเห็นและสัมผัส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ชื่นชมความงามของผลงานได้ทุกด้านหรือรอบด้าน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เช่นพระพุทธรูป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5002DD" w:rsidRPr="0054765E" w:rsidRDefault="005002DD" w:rsidP="005002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สถาปัตยกรรม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ศิลปะและวิทยาการแห่งการก่อสร้างที่นำมาทำเพื่อสนองความต้องการในด้านวัตถุและจิตใจ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มีลักษณะเป็นสิ่งก่อสร้างที่สร้างอย่างงดงาม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จำแนกออกได้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2 </w:t>
      </w:r>
      <w:r w:rsidRPr="0054765E">
        <w:rPr>
          <w:rFonts w:asciiTheme="majorBidi" w:hAnsiTheme="majorBidi" w:cstheme="majorBidi"/>
          <w:sz w:val="32"/>
          <w:szCs w:val="32"/>
          <w:cs/>
        </w:rPr>
        <w:t>ลักษณะ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5002DD" w:rsidRPr="0054765E" w:rsidRDefault="005002DD" w:rsidP="005002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สถาปัตยกรรมไทยแบบเปิด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3.1</w:t>
      </w:r>
      <w:r w:rsidRPr="0054765E">
        <w:rPr>
          <w:rFonts w:asciiTheme="majorBidi" w:hAnsiTheme="majorBidi" w:cstheme="majorBidi"/>
          <w:sz w:val="32"/>
          <w:szCs w:val="32"/>
          <w:cs/>
        </w:rPr>
        <w:t>แบบเปิด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สถาปัตยกรรมที่มนุษย์สามารถเข้าไปใช้สอยได้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อาคารเรีย</w:t>
      </w:r>
      <w:r w:rsidR="00617E57" w:rsidRPr="0054765E">
        <w:rPr>
          <w:rFonts w:asciiTheme="majorBidi" w:hAnsiTheme="majorBidi" w:cstheme="majorBidi"/>
          <w:sz w:val="32"/>
          <w:szCs w:val="32"/>
          <w:cs/>
        </w:rPr>
        <w:t>น</w:t>
      </w:r>
    </w:p>
    <w:p w:rsidR="00617E57" w:rsidRPr="0054765E" w:rsidRDefault="00617E57" w:rsidP="00617E5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3.2 </w:t>
      </w:r>
      <w:r w:rsidRPr="0054765E">
        <w:rPr>
          <w:rFonts w:asciiTheme="majorBidi" w:hAnsiTheme="majorBidi" w:cstheme="majorBidi"/>
          <w:sz w:val="32"/>
          <w:szCs w:val="32"/>
          <w:cs/>
        </w:rPr>
        <w:t>แบบปิด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สถาปัตยกรรมที่มนุษย์ไม่สามารถเข้าไปใช้สอยได้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เช่นสถูป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เจดีย์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อนุสาวรีย์ต่างๆ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4.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ภาพพิมพ์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ผลงานศิลปะที่ถูกสร้างขึ้นมาด้วยวิธีการพิมพ์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ด้วยการกดแม่พิมพ์ให้ติดเป็นภาพบนกระดาษ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จากแม่พิมพ์ไม้หรือ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แม่พิมพ์โลหะ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54765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 สัปดาห์ที่  3</w:t>
      </w:r>
    </w:p>
    <w:p w:rsidR="00617E57" w:rsidRPr="0054765E" w:rsidRDefault="00617E57" w:rsidP="00617E57">
      <w:pPr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องค์ประกอบทางทัศนศิลป์</w:t>
      </w: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องค์ประกอบทางทัศนศิลป์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ประกอบด้วยองค์ประกอบสำคัญ</w:t>
      </w:r>
      <w:r w:rsidRPr="0054765E">
        <w:rPr>
          <w:rFonts w:asciiTheme="majorBidi" w:hAnsiTheme="majorBidi" w:cstheme="majorBidi"/>
          <w:sz w:val="32"/>
          <w:szCs w:val="32"/>
        </w:rPr>
        <w:t xml:space="preserve"> 6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ประการคือ</w:t>
      </w:r>
    </w:p>
    <w:p w:rsidR="00617E57" w:rsidRPr="0054765E" w:rsidRDefault="00617E57" w:rsidP="00617E5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1.</w:t>
      </w:r>
      <w:r w:rsidRPr="0054765E">
        <w:rPr>
          <w:rFonts w:asciiTheme="majorBidi" w:hAnsiTheme="majorBidi" w:cstheme="majorBidi"/>
          <w:sz w:val="32"/>
          <w:szCs w:val="32"/>
          <w:cs/>
        </w:rPr>
        <w:t>จุด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ส่วนประกอบที่เล็กที่สุด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เป็นส่วนเริ่มต้นไปสู่ส่วนอื่นๆ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2.</w:t>
      </w:r>
      <w:r w:rsidRPr="0054765E">
        <w:rPr>
          <w:rFonts w:asciiTheme="majorBidi" w:hAnsiTheme="majorBidi" w:cstheme="majorBidi"/>
          <w:sz w:val="32"/>
          <w:szCs w:val="32"/>
          <w:cs/>
        </w:rPr>
        <w:t>เส้น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จุดหลาย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จุดที่เคลื่อนที่ต่อเนื่องไปในที่ว่างเปล่า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จากทิศทางการเคลื่อนที่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กัน</w:t>
      </w:r>
    </w:p>
    <w:p w:rsidR="00617E57" w:rsidRPr="0054765E" w:rsidRDefault="00617E57" w:rsidP="00617E5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3.</w:t>
      </w:r>
      <w:r w:rsidRPr="0054765E">
        <w:rPr>
          <w:rFonts w:asciiTheme="majorBidi" w:hAnsiTheme="majorBidi" w:cstheme="majorBidi"/>
          <w:sz w:val="32"/>
          <w:szCs w:val="32"/>
          <w:cs/>
        </w:rPr>
        <w:t>สี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ลักษณะของแสงสว่างที่ปรากฏแก่สายตาให้เห็น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สีต่างกันสีเป็นสิ่งที่มีอิทธิพลต่อความรู้สึก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เมื่อมองเห็น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และทำให้เกิดอารมณ์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สะเทือนใจต่าง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สีช่างเขียนประกอบไปด้วยแม่สี</w:t>
      </w:r>
      <w:r w:rsidRPr="0054765E">
        <w:rPr>
          <w:rFonts w:asciiTheme="majorBidi" w:hAnsiTheme="majorBidi" w:cstheme="majorBidi"/>
          <w:sz w:val="32"/>
          <w:szCs w:val="32"/>
        </w:rPr>
        <w:t xml:space="preserve"> 3</w:t>
      </w:r>
      <w:r w:rsidRPr="0054765E">
        <w:rPr>
          <w:rFonts w:asciiTheme="majorBidi" w:hAnsiTheme="majorBidi" w:cstheme="majorBidi"/>
          <w:sz w:val="32"/>
          <w:szCs w:val="32"/>
          <w:cs/>
        </w:rPr>
        <w:t>สีคือ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เหลือง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แดง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น้ำเงิน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ซึ่งเมื่อนำแม่สีมาผสมกันจะได้สีต่างๆ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4. </w:t>
      </w:r>
      <w:r w:rsidRPr="0054765E">
        <w:rPr>
          <w:rFonts w:asciiTheme="majorBidi" w:hAnsiTheme="majorBidi" w:cstheme="majorBidi"/>
          <w:sz w:val="32"/>
          <w:szCs w:val="32"/>
          <w:cs/>
        </w:rPr>
        <w:t>พื้นผิว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คุณลักษณะต่าง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ของผิวด้านหน้าของวัตถุทุกชนิดที่มีลักษณะต่าง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กันเช่น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เรียบ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ขรุขระ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เป็นมันวาว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หรือด้าน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5.</w:t>
      </w:r>
      <w:r w:rsidRPr="0054765E">
        <w:rPr>
          <w:rFonts w:asciiTheme="majorBidi" w:hAnsiTheme="majorBidi" w:cstheme="majorBidi"/>
          <w:sz w:val="32"/>
          <w:szCs w:val="32"/>
          <w:cs/>
        </w:rPr>
        <w:t>รูปร่าง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การบรรจบกันของเส้นที่เป็นขอบเขตของวัตถุที่มองเห็นเป็น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sz w:val="32"/>
          <w:szCs w:val="32"/>
          <w:cs/>
        </w:rPr>
        <w:t>มิติ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มีความกว้างและความยาว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sz w:val="32"/>
          <w:szCs w:val="32"/>
          <w:cs/>
        </w:rPr>
        <w:t>ด้านเท่านั้น</w:t>
      </w: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6. </w:t>
      </w:r>
      <w:r w:rsidRPr="0054765E">
        <w:rPr>
          <w:rFonts w:asciiTheme="majorBidi" w:hAnsiTheme="majorBidi" w:cstheme="majorBidi"/>
          <w:sz w:val="32"/>
          <w:szCs w:val="32"/>
          <w:cs/>
        </w:rPr>
        <w:t>รูปทรง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หมายถึงรูปลักษณะที่มองเห็นเป็น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3 </w:t>
      </w:r>
      <w:r w:rsidRPr="0054765E">
        <w:rPr>
          <w:rFonts w:asciiTheme="majorBidi" w:hAnsiTheme="majorBidi" w:cstheme="majorBidi"/>
          <w:sz w:val="32"/>
          <w:szCs w:val="32"/>
          <w:cs/>
        </w:rPr>
        <w:t>มิติ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มีความกว้างความยาวและความหนาลึก</w:t>
      </w: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617E57">
      <w:pPr>
        <w:rPr>
          <w:rFonts w:asciiTheme="majorBidi" w:hAnsiTheme="majorBidi" w:cstheme="majorBidi"/>
          <w:sz w:val="32"/>
          <w:szCs w:val="32"/>
        </w:rPr>
      </w:pPr>
    </w:p>
    <w:p w:rsidR="00D9117D" w:rsidRPr="0054765E" w:rsidRDefault="00D9117D" w:rsidP="0054765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สัปดาห์ที่ 4</w:t>
      </w:r>
    </w:p>
    <w:p w:rsidR="00D9117D" w:rsidRPr="0054765E" w:rsidRDefault="00D9117D" w:rsidP="00D9117D">
      <w:pPr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3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รูปแบบและวิวัฒนาการของทัศนศิลป์พื้นบ้าน</w:t>
      </w:r>
    </w:p>
    <w:p w:rsidR="008F0B86" w:rsidRPr="0054765E" w:rsidRDefault="008F0B86" w:rsidP="008F0B86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ประเภทของศิลปะพื้นบ้าน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D9117D" w:rsidRPr="0054765E" w:rsidRDefault="008F0B86" w:rsidP="008F0B86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i/>
          <w:iCs/>
          <w:sz w:val="32"/>
          <w:szCs w:val="32"/>
          <w:cs/>
        </w:rPr>
        <w:t>ง</w:t>
      </w:r>
      <w:r w:rsidRPr="0054765E">
        <w:rPr>
          <w:rFonts w:asciiTheme="majorBidi" w:hAnsiTheme="majorBidi" w:cstheme="majorBidi"/>
          <w:sz w:val="32"/>
          <w:szCs w:val="32"/>
          <w:cs/>
        </w:rPr>
        <w:t>านศิลปะพื้นบ้านของไทยมีปรากฏตามท้องถิ่นต่างๆ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อยู่มากมายหลายประเภท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สามารถแบ่งเป็นประเภทต่างๆ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ได้ดังนี้</w:t>
      </w:r>
    </w:p>
    <w:p w:rsidR="008F0B86" w:rsidRPr="0054765E" w:rsidRDefault="008F0B86" w:rsidP="008F0B86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1.ด้านจิตรกรรม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ิตรกรรมพื้นบ้านของไทยเกิดจากช่างชาวบ้านในท้องถิ่นเป็นผู้สร้างผลงานขึ้นโดยอาศัยวัสดุอุปกรณ์ในท้องถิ่นเป็นเครื่องมือสร้างสรรค์ผลง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การใช้ใบลาน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แผ่นไม้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ผ้าฝ้าย</w:t>
      </w:r>
    </w:p>
    <w:p w:rsidR="008F0B86" w:rsidRPr="0054765E" w:rsidRDefault="008F0B86" w:rsidP="008F0B86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จิตรกรรมพื้นบ้านไทยสามารถแบบออกได้เป็น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ประเภทตามลักษณะของตัวจิตรกรรมดังนี้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8F0B86" w:rsidRPr="0054765E" w:rsidRDefault="008F0B86" w:rsidP="008F0B86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จิตรกรรมแบบเคลื่อนที่ได้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หมายถึงมนุษย์สามารถนำพาชิ้นงานจิตรกรรมนั้นเคลื่อนที่ไปไหนได้โดยสะดวก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ตัวอย่างของงานจิตรกรรมประเภทนี้ได้แก่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สมุดข่อย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ภาพมหาชาติ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ตู้พระธรรมลายรดน้ำ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8F0B86" w:rsidRPr="0054765E" w:rsidRDefault="008F0B86" w:rsidP="008F0B86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จิตรกรรมแบบเคลื่อนที่ไม่ได้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มนุษย์ไม่สามารถนำพาชิ้นงานจิตรกรรมนั้นเคลื่อนที่ไปไหนได้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เนื่องจากได้เขียนภาพจิตรกรรมลงบนอาคารสถานที่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ภาพจิตรกรรมตามฝาผนังพระอุโบสถ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จิตรกรรมบนผนังเพดาน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ระเบียงวิหาร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8F0B86" w:rsidRPr="0054765E" w:rsidRDefault="008F0B86" w:rsidP="008F0B86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2.ด้านประติมากรรม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ประติมากรรมพื้นบ้าน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มักจะเป็นงานที่สร้างสรรค์ขึ้นมาเพื่อการตอบสนองประโยชน์ใช้สอยในชีวิตประจำวันของมนุษย์</w:t>
      </w:r>
    </w:p>
    <w:p w:rsidR="00D9117D" w:rsidRPr="0054765E" w:rsidRDefault="008F0B86" w:rsidP="00617E57">
      <w:pPr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ประติมากรรพื้นบ้านสามารถแบ่งออกตามลักษณะการนำไปใช้ได้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4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ประเภทดังนี้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8F0B86" w:rsidRPr="0054765E" w:rsidRDefault="008F0B86" w:rsidP="00617E5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ประติมากรรมพื้นบ้านเพื่อการตกแต่งชั่วคราว</w:t>
      </w:r>
    </w:p>
    <w:p w:rsidR="008F0B86" w:rsidRPr="0054765E" w:rsidRDefault="008F0B86" w:rsidP="00617E5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ประติมากรรมพื้นบ้านเพื่อตกแต่งสิ่งของเครื่องใช้</w:t>
      </w:r>
    </w:p>
    <w:p w:rsidR="008F0B86" w:rsidRPr="0054765E" w:rsidRDefault="008F0B86" w:rsidP="00617E5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ประติมากรรมพื้นบ้านเพื่อเครื่องมหรสพ</w:t>
      </w:r>
    </w:p>
    <w:p w:rsidR="008F0B86" w:rsidRPr="0054765E" w:rsidRDefault="008F0B86" w:rsidP="00617E5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4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ประติมากรรมพื้นบ้านประเภทเครื่องเล่นและพิธีกรรม</w:t>
      </w:r>
    </w:p>
    <w:p w:rsidR="008F0B86" w:rsidRPr="0054765E" w:rsidRDefault="008F0B86" w:rsidP="00617E5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>3.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ด้านสถาปัตยกรรม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สถาปัตยกรรมพื้นบ้านไทยเป็นสิ่งที่เกี่ยวข้องกับวิถีชีวิตของคนไทยมาตั้งแต่แรกเกิด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โดยวัสดุที่ใช้มักเป็นวัสดุที่มีอยู่ในท้องถิ่นเป็นหลัก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ยกเว้นสถาปัตยกรรมด้านศาสนา</w:t>
      </w:r>
    </w:p>
    <w:p w:rsidR="008F0B86" w:rsidRPr="0054765E" w:rsidRDefault="008F0B86" w:rsidP="00617E5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สถาปัตยกรรมพื้นบ้านไทย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แบ่งออกได้ตามลักษณะการใช้สอย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ประเภทดังนี้</w:t>
      </w:r>
    </w:p>
    <w:p w:rsidR="008F0B86" w:rsidRPr="0054765E" w:rsidRDefault="008F0B86" w:rsidP="00617E5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สถาปัตยกรรมพื้นบ้านเพื่อพระพุทธศาสนา</w:t>
      </w:r>
    </w:p>
    <w:p w:rsidR="008F0B86" w:rsidRPr="0054765E" w:rsidRDefault="008F0B86" w:rsidP="00617E5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สถาปัตยกรรมพื้นบ้านประเภทที่อยู่อาศัย</w:t>
      </w:r>
    </w:p>
    <w:p w:rsidR="008F0B86" w:rsidRPr="0054765E" w:rsidRDefault="0072076D" w:rsidP="008F0B86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>4.</w:t>
      </w:r>
      <w:r w:rsidR="008F0B86" w:rsidRPr="0054765E">
        <w:rPr>
          <w:rFonts w:asciiTheme="majorBidi" w:hAnsiTheme="majorBidi" w:cstheme="majorBidi"/>
          <w:b/>
          <w:bCs/>
          <w:sz w:val="32"/>
          <w:szCs w:val="32"/>
          <w:cs/>
        </w:rPr>
        <w:t>ด้านภาพพิมพ์</w:t>
      </w:r>
      <w:r w:rsidR="008F0B86"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F0B86" w:rsidRPr="0054765E">
        <w:rPr>
          <w:rFonts w:asciiTheme="majorBidi" w:hAnsiTheme="majorBidi" w:cstheme="majorBidi"/>
          <w:sz w:val="32"/>
          <w:szCs w:val="32"/>
          <w:cs/>
        </w:rPr>
        <w:t>ภาพพิมพ์พื้นบ้านของไทยมีไม่มากนักที่เห็นได้ชัดเจนมักจะเป็นในรูปของผ้าพิมพ์</w:t>
      </w:r>
      <w:r w:rsidR="008F0B86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8F0B86" w:rsidRPr="0054765E">
        <w:rPr>
          <w:rFonts w:asciiTheme="majorBidi" w:hAnsiTheme="majorBidi" w:cstheme="majorBidi"/>
          <w:sz w:val="32"/>
          <w:szCs w:val="32"/>
          <w:cs/>
        </w:rPr>
        <w:t>ที่สร้างสรรค์ขึ้นมาเพื่อประโยชน์ในการใช้สอยเป็นส่วนใหญ่</w:t>
      </w:r>
      <w:r w:rsidR="008F0B86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8F0B86"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="008F0B86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8F0B86" w:rsidRPr="0054765E">
        <w:rPr>
          <w:rFonts w:asciiTheme="majorBidi" w:hAnsiTheme="majorBidi" w:cstheme="majorBidi"/>
          <w:sz w:val="32"/>
          <w:szCs w:val="32"/>
          <w:cs/>
        </w:rPr>
        <w:t>ผ้าพิมพ์ลายบา</w:t>
      </w:r>
      <w:proofErr w:type="spellStart"/>
      <w:r w:rsidR="008F0B86" w:rsidRPr="0054765E">
        <w:rPr>
          <w:rFonts w:asciiTheme="majorBidi" w:hAnsiTheme="majorBidi" w:cstheme="majorBidi"/>
          <w:sz w:val="32"/>
          <w:szCs w:val="32"/>
          <w:cs/>
        </w:rPr>
        <w:t>ติก</w:t>
      </w:r>
      <w:proofErr w:type="spellEnd"/>
      <w:r w:rsidR="008F0B86" w:rsidRPr="0054765E">
        <w:rPr>
          <w:rFonts w:asciiTheme="majorBidi" w:hAnsiTheme="majorBidi" w:cstheme="majorBidi"/>
          <w:sz w:val="32"/>
          <w:szCs w:val="32"/>
          <w:cs/>
        </w:rPr>
        <w:t>ของภาคใต้</w:t>
      </w:r>
      <w:r w:rsidR="008F0B86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8F0B86" w:rsidRPr="0054765E">
        <w:rPr>
          <w:rFonts w:asciiTheme="majorBidi" w:hAnsiTheme="majorBidi" w:cstheme="majorBidi"/>
          <w:sz w:val="32"/>
          <w:szCs w:val="32"/>
          <w:cs/>
        </w:rPr>
        <w:t>ซึ่งเป็นกรรมวิธีกึ่งพิมพ์</w:t>
      </w:r>
      <w:r w:rsidR="008F0B86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8F0B86" w:rsidRPr="0054765E">
        <w:rPr>
          <w:rFonts w:asciiTheme="majorBidi" w:hAnsiTheme="majorBidi" w:cstheme="majorBidi"/>
          <w:sz w:val="32"/>
          <w:szCs w:val="32"/>
          <w:cs/>
        </w:rPr>
        <w:t>กึ่งย้อม</w:t>
      </w:r>
      <w:r w:rsidR="008F0B86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8F0B86" w:rsidRPr="0054765E">
        <w:rPr>
          <w:rFonts w:asciiTheme="majorBidi" w:hAnsiTheme="majorBidi" w:cstheme="majorBidi"/>
          <w:sz w:val="32"/>
          <w:szCs w:val="32"/>
          <w:cs/>
        </w:rPr>
        <w:t>และผ้าพิมพ์โขมพัสตร์ซึ่งเป็นผ้าพิมพ์ลายแบบตะแกรง</w:t>
      </w:r>
      <w:r w:rsidR="008F0B86"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="008F0B86" w:rsidRPr="0054765E">
        <w:rPr>
          <w:rFonts w:asciiTheme="majorBidi" w:hAnsiTheme="majorBidi" w:cstheme="majorBidi"/>
          <w:sz w:val="32"/>
          <w:szCs w:val="32"/>
          <w:cs/>
        </w:rPr>
        <w:t>ผ้าไหม</w:t>
      </w:r>
      <w:r w:rsidR="008F0B86" w:rsidRPr="0054765E">
        <w:rPr>
          <w:rFonts w:asciiTheme="majorBidi" w:hAnsiTheme="majorBidi" w:cstheme="majorBidi"/>
          <w:sz w:val="32"/>
          <w:szCs w:val="32"/>
        </w:rPr>
        <w:t>(</w:t>
      </w:r>
      <w:proofErr w:type="gramEnd"/>
      <w:r w:rsidR="008F0B86" w:rsidRPr="0054765E">
        <w:rPr>
          <w:rFonts w:asciiTheme="majorBidi" w:hAnsiTheme="majorBidi" w:cstheme="majorBidi"/>
          <w:sz w:val="32"/>
          <w:szCs w:val="32"/>
          <w:cs/>
        </w:rPr>
        <w:t>ซิ</w:t>
      </w:r>
      <w:proofErr w:type="spellStart"/>
      <w:r w:rsidR="008F0B86" w:rsidRPr="0054765E">
        <w:rPr>
          <w:rFonts w:asciiTheme="majorBidi" w:hAnsiTheme="majorBidi" w:cstheme="majorBidi"/>
          <w:sz w:val="32"/>
          <w:szCs w:val="32"/>
          <w:cs/>
        </w:rPr>
        <w:t>ลสกรีน</w:t>
      </w:r>
      <w:proofErr w:type="spellEnd"/>
      <w:r w:rsidR="008F0B86" w:rsidRPr="0054765E">
        <w:rPr>
          <w:rFonts w:asciiTheme="majorBidi" w:hAnsiTheme="majorBidi" w:cstheme="majorBidi"/>
          <w:sz w:val="32"/>
          <w:szCs w:val="32"/>
        </w:rPr>
        <w:t xml:space="preserve">) </w:t>
      </w:r>
      <w:r w:rsidR="008F0B86" w:rsidRPr="0054765E">
        <w:rPr>
          <w:rFonts w:asciiTheme="majorBidi" w:hAnsiTheme="majorBidi" w:cstheme="majorBidi"/>
          <w:sz w:val="32"/>
          <w:szCs w:val="32"/>
          <w:cs/>
        </w:rPr>
        <w:t>ของจังหวัดประจวบคีรีขันธ์</w:t>
      </w:r>
      <w:r w:rsidR="008F0B86"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72076D" w:rsidRPr="0054765E" w:rsidRDefault="0072076D" w:rsidP="0072076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สัปดาห์ที่ 5</w:t>
      </w:r>
    </w:p>
    <w:p w:rsidR="0072076D" w:rsidRPr="0054765E" w:rsidRDefault="0072076D" w:rsidP="0072076D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4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รูปแบบและความงามของทัศนศิลป์พื้นบ้าน</w:t>
      </w:r>
    </w:p>
    <w:p w:rsidR="0072076D" w:rsidRPr="0054765E" w:rsidRDefault="0072076D" w:rsidP="0072076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ทัศนศิลป์พื้นบ้านกับความงามตามธรรมชาติ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มีความงดงามที่คลายคลึงกันโดยอาจอธิบายในรายละเอียดของแต่ละสิ่งได้ดังนี้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72076D" w:rsidRPr="0054765E" w:rsidRDefault="0072076D" w:rsidP="0072076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ทัศนศิลป์พื้นบ้าน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เป็นรูปแบบศิลปะชนิดเดียวที่มีการเปลี่ยนแปลงรูปแบบน้อยและคงรูปแบบเดิมได้นานที่สุด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จากเอกลักษณ์อันมีคุณค่านี้เองทำให้ทัศนศิลป์พื้นบ้านมีคุณค่าเพิ่มขึ้นไปเรื่อยๆ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ไม่ว่าเป็นคุณค่าด้านเรื่องราว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การพบเห็น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หรือการแสดงออก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เพราะทัศนศิลป์พื้นบ้าน</w:t>
      </w:r>
    </w:p>
    <w:p w:rsidR="0072076D" w:rsidRPr="0054765E" w:rsidRDefault="0072076D" w:rsidP="0072076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เราอาจวิเคราะห์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วิจารณ์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ถึงความสวยงาม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ของทัศนศิลป์พื้นบ้านโดยมีแนวทางในการวิเคราะห์วิจารณ์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2076D" w:rsidRPr="0054765E" w:rsidRDefault="0072076D" w:rsidP="0072076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1.ด้านความงาม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เป็นการวิเคราะห์และประเมินคุณค่าในด้านทักษะฝีมือ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จัดองค์ประกอบศิลป์ว่าผลงานชิ้นนี้แสดงออกทางความงามของศิลปะได้อย่างเหมาะสมสวยงามและส่งผลต่อผู้ดูให้เกิดความชื่นชมเพียงใ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ลักษณะการแสดงออกทางความงามของศิลปะ</w:t>
      </w:r>
    </w:p>
    <w:p w:rsidR="0072076D" w:rsidRPr="0054765E" w:rsidRDefault="00B62325" w:rsidP="0072076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ด้านสาระ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เป็นการวิเคราะห์และประเมินคุณค่าของผลงานศิลปะแต่ละชิ้นว่ามีลักษณะส่งเสริมคุณธรรม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จริยธรรม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ตลอดจนจุดประสงค์ต่างๆ</w:t>
      </w:r>
    </w:p>
    <w:p w:rsidR="00B62325" w:rsidRPr="0054765E" w:rsidRDefault="00B62325" w:rsidP="0072076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3.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ด้านอารมณ์ความรู้สึก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คิดวิเคราะห์และประเมินคุณค่าในด้านคุณสมบัติที่สามารถกระตุ้นอารมณ์ความรู้สึกและสื่อความหมายได้อย่างลึกซึ้ง</w:t>
      </w:r>
    </w:p>
    <w:p w:rsidR="0072076D" w:rsidRPr="0054765E" w:rsidRDefault="0072076D" w:rsidP="0072076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72076D" w:rsidRPr="0054765E" w:rsidRDefault="0072076D" w:rsidP="0072076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F0B86" w:rsidRPr="0054765E" w:rsidRDefault="008F0B86" w:rsidP="008F0B8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8F0B86" w:rsidRPr="0054765E" w:rsidRDefault="008F0B86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</w:rPr>
      </w:pPr>
    </w:p>
    <w:p w:rsidR="00617E57" w:rsidRPr="0054765E" w:rsidRDefault="00617E57" w:rsidP="00617E57">
      <w:pPr>
        <w:rPr>
          <w:rFonts w:asciiTheme="majorBidi" w:hAnsiTheme="majorBidi" w:cstheme="majorBidi"/>
          <w:sz w:val="32"/>
          <w:szCs w:val="32"/>
          <w:cs/>
        </w:rPr>
      </w:pPr>
    </w:p>
    <w:p w:rsidR="005002DD" w:rsidRPr="0054765E" w:rsidRDefault="005002DD" w:rsidP="005002DD">
      <w:pPr>
        <w:rPr>
          <w:rFonts w:asciiTheme="majorBidi" w:hAnsiTheme="majorBidi" w:cstheme="majorBidi"/>
          <w:sz w:val="32"/>
          <w:szCs w:val="32"/>
        </w:rPr>
      </w:pPr>
    </w:p>
    <w:p w:rsidR="005002DD" w:rsidRPr="0054765E" w:rsidRDefault="005002DD" w:rsidP="005002D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ab/>
      </w:r>
    </w:p>
    <w:p w:rsidR="00B62325" w:rsidRPr="0054765E" w:rsidRDefault="00B62325" w:rsidP="005002D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B62325" w:rsidRPr="0054765E" w:rsidRDefault="00B62325" w:rsidP="005002D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B62325" w:rsidRPr="0054765E" w:rsidRDefault="00B62325" w:rsidP="005002D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B62325" w:rsidRPr="0054765E" w:rsidRDefault="00B62325" w:rsidP="005002D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B62325" w:rsidRPr="0054765E" w:rsidRDefault="00B62325" w:rsidP="005002D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B62325" w:rsidRPr="0054765E" w:rsidRDefault="00B62325" w:rsidP="0054765E">
      <w:pPr>
        <w:tabs>
          <w:tab w:val="left" w:pos="132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สัปดาห์ที่ 6</w:t>
      </w:r>
    </w:p>
    <w:p w:rsidR="002F4BFB" w:rsidRPr="0054765E" w:rsidRDefault="00A53B00" w:rsidP="002F4BFB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ประวัติของเครื่องแต่งกาย</w:t>
      </w: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064E5B6" wp14:editId="29CD49B1">
            <wp:simplePos x="0" y="0"/>
            <wp:positionH relativeFrom="column">
              <wp:posOffset>1793240</wp:posOffset>
            </wp:positionH>
            <wp:positionV relativeFrom="paragraph">
              <wp:posOffset>24765</wp:posOffset>
            </wp:positionV>
            <wp:extent cx="2276475" cy="237172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B62325" w:rsidRPr="0054765E" w:rsidRDefault="00B62325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ในยุคก่อนประวัติศาสตร์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มนุษย์ใช้เครื่องห่อหุ้มร่างกายจากสิ่งที่ได้มาจากธรรมชาติ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ใบไม้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ใบหญ้า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หนังสัตว์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ขนนก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ดิน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สีต่างๆ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ฯลฯ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มนุษย์บางเผ่าพันธุ์รู้จักการใช้สีที่ทำมาจากต้นพืช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โดยนำมาเขียนหรือสักตามร่างกายเพื่อใช้เป็นเครื่องตกแต่งแทนการใช้เครื่องห่อหุ้มร่างกาย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ต่อมามนุษย์มีการเรียนรู้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ถึงวิธีที่จะดัดแปลงการใช้เครื่องห่อหุ้มร่างกายจากธรรมชาติให้มีความเหมาะสมและสะดวกต่อการแต่งก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มีการผูก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มัด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ถัก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อัด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ฯลฯ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และมีการวิวัฒนาการเรื่อยมา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จนถึงการรู้จักใช้วิธีตัดและเย็บ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จนในที่สุดได้กลายมาเป็นเทคโนโลยีจนกระทั่งถึงปัจจุบันนี้</w:t>
      </w: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  <w:t>ในสมัยโบราณการใช้เครื่องประดับตกแต่งร่างกายของคนไทยระดับสามัญชนจะไม่มีมากนัก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ถึงจะมีก็ไม่ใช่ของที่มีราคาสูง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เพราะในสมัยโบราณมีกฎหมายข้อห้ามมิให้ข้าราชการชั้นผู้น้อยและราษฎรใช้เครื่องประดับที่มีราคาแพง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จนกระทั้งในสมัยรัตนโกสินทร์ตอนปลาย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กฎโบราณดังกล่าวได้ถูกยกเว้นไป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จึงทำให้เครื่องประดับชนิดต่างๆแพร่หลายสู่คนทุกชั้น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ทำให้เกิดการแข่งขันสร้างสรรค์ออกแบบเครื่องประดับใหม่ๆมากมาย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ครื่องประดับเหล่านี้หลายชนิดจัดอยู่ในงานทัศนศิลป์พื้นบ้านชนิดหนึ่งซึ่งอาจแบ่งออกเป็นชนิดต่างๆตามวัสดุที่ใช้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3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ประเภทใหญ่ๆคือ</w:t>
      </w: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1.เครื่องประดับที่ทำจากอโลหะ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ได้แก่เครื่องประดับที่ใช้วัสดุหลักทำจากที่ไม่ใช่โลหะเช่น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วัสดุดินเผา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ไม้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ผ้า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หินสีต่างๆ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ใยพืช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หนังสัตว์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อัญ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มณี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แก้ว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พลาสติก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ฯลฯ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เครื่องประดับเหล่านี้อาจทำจากวัสดุชนิดเดียวหรือนำมาผสมกันก็ได้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นอกจากนั้นยังสามารถนำมาผสมกับวัสดุประเภทโลหะได้อีกด้วย</w:t>
      </w: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B34D17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390C538" wp14:editId="23EADED8">
            <wp:simplePos x="0" y="0"/>
            <wp:positionH relativeFrom="column">
              <wp:posOffset>3556000</wp:posOffset>
            </wp:positionH>
            <wp:positionV relativeFrom="paragraph">
              <wp:posOffset>59690</wp:posOffset>
            </wp:positionV>
            <wp:extent cx="1779905" cy="23812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00"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473D4B9" wp14:editId="6AB45EEC">
            <wp:simplePos x="0" y="0"/>
            <wp:positionH relativeFrom="column">
              <wp:posOffset>297815</wp:posOffset>
            </wp:positionH>
            <wp:positionV relativeFrom="paragraph">
              <wp:posOffset>30480</wp:posOffset>
            </wp:positionV>
            <wp:extent cx="2057400" cy="20574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53B00" w:rsidRPr="0054765E" w:rsidRDefault="00A53B00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เครื่องประดับหินสีที่ร้อยด้วย</w:t>
      </w:r>
      <w:r w:rsidR="00C6659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C6659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C6659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C6659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C6659E"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>เชือก</w:t>
      </w:r>
      <w:r w:rsidR="00C6659E" w:rsidRPr="0054765E">
        <w:rPr>
          <w:rFonts w:asciiTheme="majorBidi" w:hAnsiTheme="majorBidi" w:cstheme="majorBidi"/>
          <w:sz w:val="32"/>
          <w:szCs w:val="32"/>
          <w:cs/>
        </w:rPr>
        <w:t>สร้อยคอทำจากหนังแท้</w:t>
      </w: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2.เครื่องประดับที่ทำจากโลหะ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ได้แก่เครื่องประดับที่ทำจากสินแร่โลหะ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ทองคำ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เงิน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ทองแดง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ทองเหลือง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ฯลฯ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ซึ่งบางครั้งได้นำแร่โลหะมากกว่า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1 </w:t>
      </w:r>
      <w:r w:rsidRPr="0054765E">
        <w:rPr>
          <w:rFonts w:asciiTheme="majorBidi" w:hAnsiTheme="majorBidi" w:cstheme="majorBidi"/>
          <w:sz w:val="32"/>
          <w:szCs w:val="32"/>
          <w:cs/>
        </w:rPr>
        <w:t>ชนิดมาผสมกันเช่น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นากซึ่งเป็นการผสมกันระหว่างทองคำกับทองแดง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สัมฤทธิ์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สำริด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เป็นโลหะผสมระหว่างทองแดงและดีบุก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สัมฤทธิ์บางชนิดอาจมีส่วนผสมของสังกะสี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หรือตะกั่วปนอยู่ด้วย</w:t>
      </w: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4AA79E6" wp14:editId="3B133131">
            <wp:simplePos x="0" y="0"/>
            <wp:positionH relativeFrom="column">
              <wp:posOffset>3777615</wp:posOffset>
            </wp:positionH>
            <wp:positionV relativeFrom="paragraph">
              <wp:posOffset>44450</wp:posOffset>
            </wp:positionV>
            <wp:extent cx="1995805" cy="1495425"/>
            <wp:effectExtent l="0" t="0" r="444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A52E6F6" wp14:editId="0973541F">
            <wp:simplePos x="0" y="0"/>
            <wp:positionH relativeFrom="column">
              <wp:posOffset>374015</wp:posOffset>
            </wp:positionH>
            <wp:positionV relativeFrom="paragraph">
              <wp:posOffset>150495</wp:posOffset>
            </wp:positionV>
            <wp:extent cx="2325370" cy="15621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  <w:t>เครื่องประดับทองคำโบราณ</w:t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>เข็มขัดนาก</w:t>
      </w: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3.เครื่องประดับที่ใช้ทำให้เกิดร่องรอยบนร่างกาย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ได้แก่การนำวัตถุจากภายนอกร่างกายเข้าไปติดบนร่างกายเช่นรอยสัก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หรือการฝังลูกปัดหรือเมล็ดพืชใต้ผิวหนังของชาว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แอฟ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ริกาบางเผ่าเป็นต้น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นอกจากนั้นยังมีการเขียนสีตามบริเวณลำตัวใบหน้าเพื่อประเพณี</w:t>
      </w: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86EDA31" wp14:editId="3FB554BB">
            <wp:simplePos x="0" y="0"/>
            <wp:positionH relativeFrom="column">
              <wp:posOffset>2125980</wp:posOffset>
            </wp:positionH>
            <wp:positionV relativeFrom="paragraph">
              <wp:posOffset>15875</wp:posOffset>
            </wp:positionV>
            <wp:extent cx="1990725" cy="18097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A8055FD" wp14:editId="186F8C66">
            <wp:simplePos x="0" y="0"/>
            <wp:positionH relativeFrom="column">
              <wp:posOffset>288290</wp:posOffset>
            </wp:positionH>
            <wp:positionV relativeFrom="paragraph">
              <wp:posOffset>15875</wp:posOffset>
            </wp:positionV>
            <wp:extent cx="1665605" cy="1920240"/>
            <wp:effectExtent l="0" t="0" r="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A69F575" wp14:editId="1DFA3929">
            <wp:simplePos x="0" y="0"/>
            <wp:positionH relativeFrom="column">
              <wp:posOffset>4278630</wp:posOffset>
            </wp:positionH>
            <wp:positionV relativeFrom="paragraph">
              <wp:posOffset>17145</wp:posOffset>
            </wp:positionV>
            <wp:extent cx="1634391" cy="1924050"/>
            <wp:effectExtent l="0" t="0" r="444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91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B62325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54765E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การสักเพื่อความเชื่อ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และการสักเพื่อความสวยงาม</w:t>
      </w: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54765E">
      <w:pPr>
        <w:tabs>
          <w:tab w:val="left" w:pos="132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สัปดาห์ที่ 7</w:t>
      </w:r>
    </w:p>
    <w:p w:rsidR="00663361" w:rsidRPr="0054765E" w:rsidRDefault="00663361" w:rsidP="00C6659E">
      <w:pPr>
        <w:tabs>
          <w:tab w:val="left" w:pos="132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6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การตกแต่งที่อยู่อาศัย</w:t>
      </w:r>
    </w:p>
    <w:p w:rsidR="00663361" w:rsidRPr="0054765E" w:rsidRDefault="00663361" w:rsidP="00663361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ขั้นตอนในการออกแบบ</w:t>
      </w:r>
    </w:p>
    <w:p w:rsidR="00663361" w:rsidRPr="0054765E" w:rsidRDefault="00663361" w:rsidP="00663361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1.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ศึกษาการจัดวางพื้นที่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ตัวบ้านและที่ว่าง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ทางเข้าออก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ทิศทางดูว่าทิศทางลมและแสงแดดจะผ่านเข้ามาทางด้านไหน</w:t>
      </w:r>
    </w:p>
    <w:p w:rsidR="00663361" w:rsidRPr="0054765E" w:rsidRDefault="00663361" w:rsidP="00663361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2.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กำหนดความต้องการ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เช่นรูปแบบการออกแบบเช่นรูปแบบไทย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หรือรูปแบบสากทันสมัย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663361" w:rsidRPr="0054765E" w:rsidRDefault="00663361" w:rsidP="00663361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3.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การวางผัง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ตามความต้องการพื้นที่ใช้สอย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ห้องนั่งเล่น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ห้องครัว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ห้องนอน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ฯลฯ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กำหนดแนวไม้พุ่มเพื่อป้องกันฝุ่นจากถนนกำหนดพื้นที่ปลูกต้นไม้บังแดดทางทิศตะวันตก</w:t>
      </w:r>
    </w:p>
    <w:p w:rsidR="00663361" w:rsidRPr="0054765E" w:rsidRDefault="00663361" w:rsidP="00663361">
      <w:pPr>
        <w:pStyle w:val="Default"/>
        <w:rPr>
          <w:rFonts w:asciiTheme="majorBidi" w:hAnsiTheme="majorBidi" w:cstheme="majorBidi"/>
          <w:sz w:val="32"/>
          <w:szCs w:val="32"/>
        </w:rPr>
      </w:pPr>
      <w:proofErr w:type="gramStart"/>
      <w:r w:rsidRPr="0054765E">
        <w:rPr>
          <w:rFonts w:asciiTheme="majorBidi" w:hAnsiTheme="majorBidi" w:cstheme="majorBidi"/>
          <w:sz w:val="32"/>
          <w:szCs w:val="32"/>
        </w:rPr>
        <w:t>4.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.</w:t>
      </w:r>
      <w:proofErr w:type="gramEnd"/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การจัดทำรายละเอียดต่าง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663361" w:rsidRPr="0054765E" w:rsidRDefault="00663361" w:rsidP="00663361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การออกแบบในส่วนต่าง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ตามผังที่กำหนดไว้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กำหนดเครื่องเรือน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เครื่องไฟฟ้าหรือวัสดุและพันธุ์ไม้ที่จะนำมาใช้</w:t>
      </w:r>
    </w:p>
    <w:p w:rsidR="00663361" w:rsidRPr="0054765E" w:rsidRDefault="00663361" w:rsidP="00663361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5.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การจัดวางเครื่องเรือน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หลักการทั่วไปในการพิจารณาจัดวางเครื่องเรือนในการตกแต่งภายใน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มีจุดมุ่งหมายง่าย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คือต้องมีความเป็นเอกภาพ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ออกแบบส่วนประกอบอื่นๆ</w:t>
      </w:r>
    </w:p>
    <w:p w:rsidR="00663361" w:rsidRPr="0054765E" w:rsidRDefault="00663361" w:rsidP="00663361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6.ความสามารถในการเปลี่ยนแปลงการใช้สอย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663361" w:rsidRPr="0054765E" w:rsidRDefault="00663361" w:rsidP="00663361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เป็นการดีมากถ้าเครื่องเรือนบางชิ้นสามารถที่จะใช้งานได้หลายหน้าที่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หรือหลายตำแหน่ง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ตู้เล็ก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ในห้องนอนใหญ่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สามารถนำไปใช้ในห้องนอนเด็กได้</w:t>
      </w:r>
    </w:p>
    <w:p w:rsidR="00663361" w:rsidRPr="0054765E" w:rsidRDefault="00663361" w:rsidP="00663361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>7.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ความสมดุล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663361" w:rsidRPr="0054765E" w:rsidRDefault="00663361" w:rsidP="00663361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ต้องคำนึงถึงความสมดุลในการจัดวางเครื่องเรือนแต่ละห้อง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โดยการจัดวางให้แบ่งกระจายเฟอร์นิเจอร์ให้เหมาะสมกับพื้นที่</w:t>
      </w:r>
    </w:p>
    <w:p w:rsidR="00DB322A" w:rsidRPr="0054765E" w:rsidRDefault="00DB322A" w:rsidP="00DB322A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>8.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การจัดระบบทางเดินภายในแต่ละห้อง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663361" w:rsidRPr="0054765E" w:rsidRDefault="00DB322A" w:rsidP="00DB322A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ทางเดินภายในแต่ละห้อง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ทางเดินจากประตูหนึ่งไปยังอีกประตูหนึ่ง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จะต้องสะดวกและกว้างขวางเพียงพอ</w:t>
      </w:r>
    </w:p>
    <w:p w:rsidR="00DB322A" w:rsidRPr="0054765E" w:rsidRDefault="00CD3F9B" w:rsidP="00DB322A">
      <w:pPr>
        <w:tabs>
          <w:tab w:val="left" w:pos="1320"/>
        </w:tabs>
        <w:rPr>
          <w:rFonts w:asciiTheme="majorBidi" w:hAnsiTheme="majorBidi" w:cstheme="majorBidi"/>
          <w:sz w:val="32"/>
          <w:szCs w:val="32"/>
          <w:cs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36FA174" wp14:editId="0C91A487">
            <wp:simplePos x="0" y="0"/>
            <wp:positionH relativeFrom="column">
              <wp:posOffset>1412240</wp:posOffset>
            </wp:positionH>
            <wp:positionV relativeFrom="paragraph">
              <wp:posOffset>40640</wp:posOffset>
            </wp:positionV>
            <wp:extent cx="2992588" cy="223837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361" w:rsidRPr="0054765E" w:rsidRDefault="00663361" w:rsidP="00663361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6659E" w:rsidRPr="0054765E" w:rsidRDefault="00C6659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D3F9B" w:rsidRPr="0054765E" w:rsidRDefault="00CD3F9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D3F9B" w:rsidRPr="0054765E" w:rsidRDefault="00CD3F9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D3F9B" w:rsidRPr="0054765E" w:rsidRDefault="00CD3F9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D3F9B" w:rsidRPr="0054765E" w:rsidRDefault="00CD3F9B" w:rsidP="0054765E">
      <w:pPr>
        <w:tabs>
          <w:tab w:val="left" w:pos="132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สัปดาห์ที่ 8</w:t>
      </w:r>
    </w:p>
    <w:p w:rsidR="00297FFD" w:rsidRPr="0054765E" w:rsidRDefault="00297FFD" w:rsidP="00297FFD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7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คุณค่า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ความสำคัญทางวัฒนธรรมและประเพณี</w:t>
      </w:r>
    </w:p>
    <w:p w:rsidR="00CD3F9B" w:rsidRPr="0054765E" w:rsidRDefault="00297FFD" w:rsidP="00297FF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ความสำคัญของวัฒนธรรมและประเพณี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วัฒนธรรมเป็นเรื่องที่สำคัญยิ่งในความเป็นชาติ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ชาติใดที่ไร้เสียซึ่งวัฒนธรรมและประเพณีอันเป็นของตนเองแล้ว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ชาตินั้นจะคงความเป็นชาติอยู่ไม่ได้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ชาติที่ไร้วัฒนธรรมและประเพณี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แม้จะเป็นผู้ชนะในการสงคราม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แต่ในที่สุดก็จะเป็นผู้ถูกพิชิตในด้านวัฒนธรรมและประเพณี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ซึ่งนับว่าเป็นการถูกพิชิตอย่างราบคาบและสิ้นเชิง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ทั้งนี้เพราะผู้ที่ถูกพิชิตในทางวัฒนธรรมและประเพณีนั้นจะไม่รู้ตัวเลยว่าตนได้ถูกพิชิต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พวกตาดที่พิชิตจีนได้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และตั้งราชวงศ์หงวนขึ้นปกครองจีน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แต่ในที่สุดถูกชาวจีนซึ่งมีวัฒนธรรมและประเพณีสูงกว่ากลืนจนเป็นชาวจีนไปหมดสิ้น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ดังนั้นจึงพอสรุปได้ว่า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วัฒนธรรมและประเพณีมีความสำคัญดังนี้</w:t>
      </w:r>
    </w:p>
    <w:p w:rsidR="00297FFD" w:rsidRPr="0054765E" w:rsidRDefault="00297FFD" w:rsidP="00297FF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1.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วัฒนธรรมและประเพณีเป็นสิ่งที่ชี้แสดงให้เห็นความแตกต่างของบุคคล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กลุ่มคน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หรือชุมชน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97FFD" w:rsidRPr="0054765E" w:rsidRDefault="00297FFD" w:rsidP="00297FF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เป็นสิ่งที่ทำให้เห็นว่าตนมีความแตกต่างจากสัตว์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97FFD" w:rsidRPr="0054765E" w:rsidRDefault="00297FFD" w:rsidP="00297FF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3. </w:t>
      </w:r>
      <w:r w:rsidRPr="0054765E">
        <w:rPr>
          <w:rFonts w:asciiTheme="majorBidi" w:hAnsiTheme="majorBidi" w:cstheme="majorBidi"/>
          <w:sz w:val="32"/>
          <w:szCs w:val="32"/>
          <w:cs/>
        </w:rPr>
        <w:t>ช่วยให้เราเข้าใจสิ่งต่างๆ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ที่เรามองเห็น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การแปลความหมายของสิ่งที่เรามองเห็นนั้นขึ้นอยู่กับวัฒนธรรมและประเพณีของกลุ่มชน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ซึ่งเกิดจากการเรียนรู้และถ่ายทอดวัฒนธรรม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คนไทยมองเห็นดวงจันทร์ว่ามีกระต่ายอยู่ในดวงจันทร์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ชาวออสเตรเลียเห็นเป็นตาแมวใหญ่กำลังมองหาเหยื่อ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97FFD" w:rsidRPr="0054765E" w:rsidRDefault="00297FFD" w:rsidP="00297FF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4.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วัฒนธรรมและประเพณีเป็นตัวกำหนดปัจจัย</w:t>
      </w:r>
      <w:r w:rsidRPr="0054765E">
        <w:rPr>
          <w:rFonts w:asciiTheme="majorBidi" w:hAnsiTheme="majorBidi" w:cstheme="majorBidi"/>
          <w:sz w:val="32"/>
          <w:szCs w:val="32"/>
        </w:rPr>
        <w:t xml:space="preserve"> 4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เครื่องนุ่งห่ม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อาหาร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ที่อยู่อาศัย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การรักษาโรค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ที่แตกต่างกันไปตามแต่ละวัฒนธรรม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เช่นพื้นฐานการแต่งกายของประชาชนแต่ละชาติ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อาหารการกิน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ลักษณะบ้านเรือน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ความเชื่อในยารักษาโรคหรือความเชื่อในสิ่งลี้ลับของแต่ละชนชาติเป็นต้น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97FFD" w:rsidRPr="0054765E" w:rsidRDefault="00297FFD" w:rsidP="00297FF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5.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วัฒนธรรมและประเพณีเป็นตัวกำหนดการแสดงความรู้สึกทางอารมณ์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และการควบคุมอารมณ์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ผู้ชายไทยจะไม่ปล่อยให้น้ำตาไหลต่อหน้าสาธารณะชนเมื่อเสียใจ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97FFD" w:rsidRPr="0054765E" w:rsidRDefault="00297FFD" w:rsidP="00297FF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6.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เป็นตัวกำหนดการกระทำบางอย่าง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ในชุมชนว่าเหมาะสมหรือไม่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ซึ่งการกระทำบางอย่างในสังคมหนึ่งเป็นที่ยอมรับว่าเหมาะสมแต่ไม่เป็นที่ยอมรับในอีกสังคมหนึ่ง</w:t>
      </w:r>
    </w:p>
    <w:p w:rsidR="00297FFD" w:rsidRPr="0054765E" w:rsidRDefault="00297FFD" w:rsidP="00297FF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ลักษณะของวัฒนธรรมและประเพณี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297FFD" w:rsidRPr="0054765E" w:rsidRDefault="00297FFD" w:rsidP="00297FF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เพื่อที่จะให้เข้าใจถึงความหมายของคำว่า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"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"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ได้อย่างลึกซึ้ง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จึงขออธิบายถึงลักษณะของวัฒนธรรม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ซึ่งอาจแยกอธิบายได้ดังต่อไปนี้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97FFD" w:rsidRPr="0054765E" w:rsidRDefault="00297FFD" w:rsidP="00297FF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1.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วัฒนธรรมเป็นพฤติกรรมที่เกิดจากการเรียนรู้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มนุษย์แตกต่างจากสัตว์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ตรงที่มีการรู้จักคิด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มีการเรียนรู้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จัดระเบียบชีวิตให้เจริญ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อยู่ดีกินดี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มีความสุขสะดวกสบาย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รู้จักแก้ไขปัญหา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ซึ่งแตกต่างไปจากสัตว์ที่เกิดการเรียนรู้โดยอาศัยความจำเท่านั้น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97FFD" w:rsidRPr="0054765E" w:rsidRDefault="00297FFD" w:rsidP="00297FF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วัฒนธรรมเป็นมรดกของสังคม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เนื่องจากมีการถ่ายทอดการเรียนรู้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จากคนรุ่นหนึ่งไปสู่คนรุ่นหนึ่ง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ทั้งโดยทางตรงและโดยทางอ้อม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โดยไม่ขาดช่วงระยะเวลา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มนุษย์ใช้ภาษาในการถ่ายทอดวัฒนธรรม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ภาษาจึงเป็นสัญลักษณ์ที่ใช้ถ่ายทอดวัฒนธรรมนั่นเอง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97FFD" w:rsidRPr="0054765E" w:rsidRDefault="00297FFD" w:rsidP="00297FF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3.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วัฒนธรรมเป็นวิถีชีวิต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หรือเป็นแบบแผนของการดำเนินชีวิตของ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มนุษย์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มนุษย์เกิดในสังคมใดก็จะเรียนรู้และซึมซับในวัฒนธรรมของสังคมที่ตนเองอาศัยอยู่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วัฒนธรรมในแต่ละสังคมจึงแตกต่างกัน</w:t>
      </w:r>
    </w:p>
    <w:p w:rsidR="0054765E" w:rsidRDefault="0054765E" w:rsidP="00297FF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297FFD" w:rsidRPr="0054765E" w:rsidRDefault="00297FFD" w:rsidP="00297FF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lastRenderedPageBreak/>
        <w:t xml:space="preserve">4.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วัฒนธรรมเป็นสิ่งที่ไม่คงที่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มนุษย์มีการคิดค้นประดิษฐ์สิ่งใหม่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ปรับปรุงของเดิมให้เหมาะสมกับสถานการณ์ที่เปลี่ยนแปลงไป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เพื่อความเหมาะสม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และความอยู่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รอดของสังคม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สังคมไทยสมัยก่อนผู้หญิงจะทำงานบ้าน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ผู้ชายทำงานนอกบ้าน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เพื่อหาเลี้ยง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ครอบครัว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แต่ปัจจุบันสภาพสังคมเปลี่ยนแปลงไป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ทำให้ผู้หญิงต้องออกไปทำงานนอกบ้าน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เพื่อหา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รายได้มาจุนเจือครอบครัว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บทบาทของผู้หญิงในสังคมไทยจึงเปลี่ยนแปลงไป</w:t>
      </w:r>
    </w:p>
    <w:p w:rsidR="00297FFD" w:rsidRPr="0054765E" w:rsidRDefault="00297FFD" w:rsidP="0054765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ประเพณีไทย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นั้นเป็นประเพณีที่ได้อิทธิพลอย่างสูงจากศาสนาพุทธ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แต่อิทธิพลจากศาสนาอื่นเช่น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ศาสนาพราหมณ์และการอพยพของชาวต่างชาติเช่นคนจีนก็มีอิทธิพลของประเพณีไทยด้วยเช่นกัน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97FFD" w:rsidRPr="0054765E" w:rsidRDefault="00297FFD" w:rsidP="00297FF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ประเพณีไทย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อันดีงามที่สืบทอดต่อกันมานั้น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ล้วนแตกต่างกันไปตามความเชื่อ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ความผูกพันของผู้คนต่อพุทธศาสนา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และการดำรงชีวิตที่สอดประสานกับฤดูกาลและธรรมชาติอย่างชาญฉลาดของชาวบ้านในแต่ละท้องถิ่น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ทั่วแผ่นดินไทย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97FFD" w:rsidRPr="0054765E" w:rsidRDefault="00297FFD" w:rsidP="00297FF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ภาคเหนือ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ประเพณีบวชลูกแก้วของคนไตหรือชาวไทยใหญ่ที่จังหวัดแม่ฮ่องสอน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ภาคอีสาน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ประเพณีบุญบั้งไฟของชาวจังหวัดยโสธร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ภาคกลาง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ประเพณีทำขวัญข้าวจังหวัดพระนครศรีอยุธยา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ภาคใต้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ประเพณีแห่ผ้าขึ้นธาตุของชาวจังหวัดนครศรีธรรมราช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297FFD" w:rsidRPr="0054765E" w:rsidRDefault="00297FFD" w:rsidP="00297FF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CD3F9B" w:rsidRPr="0054765E" w:rsidRDefault="00CD3F9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1D05D6" w:rsidRPr="0054765E" w:rsidRDefault="001D05D6" w:rsidP="0054765E">
      <w:pPr>
        <w:tabs>
          <w:tab w:val="left" w:pos="132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สัปดาห์ที่ 9</w:t>
      </w:r>
    </w:p>
    <w:p w:rsidR="001D05D6" w:rsidRPr="0054765E" w:rsidRDefault="00352236" w:rsidP="001D05D6">
      <w:pPr>
        <w:tabs>
          <w:tab w:val="left" w:pos="132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="00B627F6"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1 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ลักษณะของดนตรีพื้นบ้าน</w:t>
      </w:r>
    </w:p>
    <w:p w:rsidR="00956607" w:rsidRPr="0054765E" w:rsidRDefault="00956607" w:rsidP="00956607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ลักษณะของดนตรีพื้นบ้านคือ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ดนตรีที่มีมาตั้งแต่ดั้งเดิมในกลุ่มสังคมทุกกลุ่มทั่วโลก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เพลงพื้นบ้านมักจะเป็นเพลงที่มีการร้องประกอบกันส่วนมาก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จึงเรียกกันอีกชื่อหนึ่งว่า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“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”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Folk song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โดยปกติดนตรีพื้นบ้านมักจะมีลักษณะดังนี้</w:t>
      </w:r>
    </w:p>
    <w:p w:rsidR="00956607" w:rsidRPr="0054765E" w:rsidRDefault="00956607" w:rsidP="0095660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1. </w:t>
      </w:r>
      <w:r w:rsidRPr="0054765E">
        <w:rPr>
          <w:rFonts w:asciiTheme="majorBidi" w:hAnsiTheme="majorBidi" w:cstheme="majorBidi"/>
          <w:sz w:val="32"/>
          <w:szCs w:val="32"/>
          <w:cs/>
        </w:rPr>
        <w:t>บทเพลงต่างๆ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ตลอดจนวิธีเล่น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วิธีร้อง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มักจะได้รับการถ่ายทอดโดยการสั่งสอนกันต่อๆ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มาด้วยวาจา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และการเล่นหรือการร้องให้ฟัง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การบันทึกเป็นโน้ตเพลงไม่ใช่ลักษณะดั้งเดิมของ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ดนตรีพื้นบ้าน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956607" w:rsidRPr="0054765E" w:rsidRDefault="00956607" w:rsidP="0095660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เพลงพื้นบ้านมักเป็นบทเพลงที่ใช้ในการประกอบกิจกรรมต่างๆ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มิใช่แต่งขึ้นมาเพื่อให้ฟังเฉยๆ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หรือเพื่อให้รู้สึกถึงศิลปะของดนตรีเป็นสำคัญ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956607" w:rsidRPr="0054765E" w:rsidRDefault="00956607" w:rsidP="0095660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3. </w:t>
      </w:r>
      <w:r w:rsidRPr="0054765E">
        <w:rPr>
          <w:rFonts w:asciiTheme="majorBidi" w:hAnsiTheme="majorBidi" w:cstheme="majorBidi"/>
          <w:sz w:val="32"/>
          <w:szCs w:val="32"/>
          <w:cs/>
        </w:rPr>
        <w:t>รูปแบบของเพลงพื้นบ้านไม่ซับซ้อน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มักมีทำนองหลัก</w:t>
      </w:r>
      <w:r w:rsidRPr="0054765E">
        <w:rPr>
          <w:rFonts w:asciiTheme="majorBidi" w:hAnsiTheme="majorBidi" w:cstheme="majorBidi"/>
          <w:sz w:val="32"/>
          <w:szCs w:val="32"/>
        </w:rPr>
        <w:t xml:space="preserve"> 2 – 3 </w:t>
      </w:r>
      <w:r w:rsidRPr="0054765E">
        <w:rPr>
          <w:rFonts w:asciiTheme="majorBidi" w:hAnsiTheme="majorBidi" w:cstheme="majorBidi"/>
          <w:sz w:val="32"/>
          <w:szCs w:val="32"/>
          <w:cs/>
        </w:rPr>
        <w:t>ทำนองร้องเล่นกันไป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โดยการเปลี่ยนเนื้อร้อง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จังหวะประกอบเพลงมักจะซ้ำซากไปเรื่อยๆ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อาจจะกล่าวได้ว่า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ดนตรีหรือ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เพลงพื้นบ้านเน้นที่เนื้อร้อง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หรือการละเล่นประกอบดนตรี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เช่นการฟ้อนรำหรือการเต้นรำ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956607" w:rsidRPr="0054765E" w:rsidRDefault="00956607" w:rsidP="0095660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4. </w:t>
      </w:r>
      <w:r w:rsidRPr="0054765E">
        <w:rPr>
          <w:rFonts w:asciiTheme="majorBidi" w:hAnsiTheme="majorBidi" w:cstheme="majorBidi"/>
          <w:sz w:val="32"/>
          <w:szCs w:val="32"/>
          <w:cs/>
        </w:rPr>
        <w:t>ลักษณะของทำนองและจังหวะเป็นไปตามลักษณะของกิจกรรม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หรือการละเล่น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เช่นเพลงกล่อมเด็กจะมีทำนองเย็นๆ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เรื่อยๆ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จังหวะช้าๆ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956607" w:rsidRPr="0054765E" w:rsidRDefault="00956607" w:rsidP="0095660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5. </w:t>
      </w:r>
      <w:r w:rsidRPr="0054765E">
        <w:rPr>
          <w:rFonts w:asciiTheme="majorBidi" w:hAnsiTheme="majorBidi" w:cstheme="majorBidi"/>
          <w:sz w:val="32"/>
          <w:szCs w:val="32"/>
          <w:cs/>
        </w:rPr>
        <w:t>ลีลาการร้องเพลงพื้นบ้านมักเป็นไปตามธรรมชาติ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การร้องมิได้เน้นในด้านคุณภาพของเสียงสักเท่าใด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ลีลาการร้องไม่ได้ใช้เทคนิคเท่าใดนัก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โดยปกติเสียงที่ใช้ในการร้องเพลงพื้นบ้าน</w:t>
      </w:r>
    </w:p>
    <w:p w:rsidR="00B627F6" w:rsidRPr="0054765E" w:rsidRDefault="00956607" w:rsidP="00B627F6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>6.</w:t>
      </w:r>
      <w:r w:rsidR="00B627F6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B627F6" w:rsidRPr="0054765E">
        <w:rPr>
          <w:rFonts w:asciiTheme="majorBidi" w:hAnsiTheme="majorBidi" w:cstheme="majorBidi"/>
          <w:sz w:val="32"/>
          <w:szCs w:val="32"/>
          <w:cs/>
        </w:rPr>
        <w:t>เครื่องดนตรีที่ใช้บรรเลงพื้นบ้านมีลักษณะเฉพาะเป็นของท้องถิ่นนั้นๆ</w:t>
      </w:r>
      <w:r w:rsidR="00B627F6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B627F6" w:rsidRPr="0054765E">
        <w:rPr>
          <w:rFonts w:asciiTheme="majorBidi" w:hAnsiTheme="majorBidi" w:cstheme="majorBidi"/>
          <w:sz w:val="32"/>
          <w:szCs w:val="32"/>
          <w:cs/>
        </w:rPr>
        <w:t>เป็นส่วนใหญ่</w:t>
      </w:r>
      <w:r w:rsidR="00B627F6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B627F6" w:rsidRPr="0054765E">
        <w:rPr>
          <w:rFonts w:asciiTheme="majorBidi" w:hAnsiTheme="majorBidi" w:cstheme="majorBidi"/>
          <w:sz w:val="32"/>
          <w:szCs w:val="32"/>
          <w:cs/>
        </w:rPr>
        <w:t>ซึ่งสิ่งนี้เป็นเครื่องหมายหรือสัญลักษณ์ที่ทำให้เราได้ทราบว่า</w:t>
      </w:r>
      <w:r w:rsidR="00B627F6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B627F6" w:rsidRPr="0054765E">
        <w:rPr>
          <w:rFonts w:asciiTheme="majorBidi" w:hAnsiTheme="majorBidi" w:cstheme="majorBidi"/>
          <w:sz w:val="32"/>
          <w:szCs w:val="32"/>
          <w:cs/>
        </w:rPr>
        <w:t>ดนตรีพื้นบ้านที่ได้ยินได้ชมเป็นดนตรี</w:t>
      </w:r>
    </w:p>
    <w:p w:rsidR="00B627F6" w:rsidRPr="0054765E" w:rsidRDefault="00B627F6" w:rsidP="00B627F6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956607" w:rsidRPr="0054765E" w:rsidRDefault="00B627F6" w:rsidP="00B627F6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ดนตรีมีหลายประเภท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บางประเภทไม่ต้องการความรู้ความเข้าใจมากนักก็สามารถเข้าถึงและสนุกสนานไปกับดนตรีได้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แต่มีดนตรีบางประเภทที่มีเนื้อหาสาระลึกซึ้ง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ซึ่งผู้ที่จะเข้าถึงต้องศึกษาอย่างจริงจัง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ดนตรีประเภทนี้ได้แก่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ดนตรีศิลปะซึ่งได้แก่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ดนตรีตะวันตกหรือดนตรีคลาสสิก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และดนตรีประจำชาติต่างๆ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เนื่องจากดนตรีประเภทนี้มีเนื้อหา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ทฤษฎีตลอดจนการบรรเลง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การร้องการเล่นที่ละเอียดลึกซึ้ง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ู้ที่ต้องการเข้าถึงหรือซาบซึ้งดนตรีประเภทนี้จึงต้องฟังดนตรีประเภทนี้อย่างเข้าใจการศึกษารายละเอียด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ของดนตรี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ไม่ว่าจะเป็นองค์ประกอบดนตรี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ประวัติดนตรี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หรือรูปลักษณะของเพลงที่จะฟัง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จะทำให้ผู้นั้นมีรากฐานการฟังเพลงนั้นๆ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ดีขึ้น</w:t>
      </w:r>
    </w:p>
    <w:p w:rsidR="00956607" w:rsidRPr="0054765E" w:rsidRDefault="00956607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956607" w:rsidRPr="0054765E" w:rsidRDefault="00956607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B627F6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สัปดาห์ที่ 10</w:t>
      </w:r>
    </w:p>
    <w:p w:rsidR="00B627F6" w:rsidRPr="0054765E" w:rsidRDefault="00B627F6" w:rsidP="00B627F6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ดนตรีพื้นบ้านของไทย</w:t>
      </w:r>
    </w:p>
    <w:p w:rsidR="00956607" w:rsidRPr="0054765E" w:rsidRDefault="00956607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956607" w:rsidRPr="0054765E" w:rsidRDefault="00B627F6" w:rsidP="0095660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ดนตรีพื้นบ้านของไทย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สามารถแบ่งออกตามภูมิภาคต่างๆ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ของไทยดังนี้</w:t>
      </w:r>
    </w:p>
    <w:p w:rsidR="00B627F6" w:rsidRPr="0054765E" w:rsidRDefault="00B627F6" w:rsidP="00B627F6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ดนตรีพื้นบ้านภาคกลาง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ประกอบด้วยเครื่องดนตรีประเภท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ดีด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โดยเครื่องดีด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จะเข้และจ้องหน่อง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เครื่องสีได้แก่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ซอด้วงและซออู้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เครื่องตีได้แก่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ระนาดเอก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ระนาดทุ้ม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ระนาดทอง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ระนาดทุ้มเล็ก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ฆ้อง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โหม่ง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ฉิ่ง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ฉาบและกรับ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เครื่องเป่าได้แก่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ขลุ่ยและปี่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ลักษณะเด่น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ของดนตรีพื้นบ้านภาคกลาง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วงปี่พาทย์ของภาคกลาง</w:t>
      </w:r>
    </w:p>
    <w:p w:rsidR="00B627F6" w:rsidRPr="0054765E" w:rsidRDefault="00B627F6" w:rsidP="00B627F6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B627F6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เครื่องดนตรีภาคกลาง</w:t>
      </w:r>
    </w:p>
    <w:p w:rsidR="00B627F6" w:rsidRPr="0054765E" w:rsidRDefault="00B627F6" w:rsidP="00956607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A618A29" wp14:editId="1AFE2CCD">
            <wp:simplePos x="0" y="0"/>
            <wp:positionH relativeFrom="column">
              <wp:posOffset>4218384</wp:posOffset>
            </wp:positionH>
            <wp:positionV relativeFrom="paragraph">
              <wp:posOffset>107950</wp:posOffset>
            </wp:positionV>
            <wp:extent cx="2170296" cy="1790700"/>
            <wp:effectExtent l="0" t="0" r="190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55" cy="179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24096926" wp14:editId="1813A4E2">
            <wp:simplePos x="0" y="0"/>
            <wp:positionH relativeFrom="column">
              <wp:posOffset>2263775</wp:posOffset>
            </wp:positionH>
            <wp:positionV relativeFrom="paragraph">
              <wp:posOffset>107950</wp:posOffset>
            </wp:positionV>
            <wp:extent cx="1631787" cy="188595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87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4A92FEB" wp14:editId="29A01E98">
            <wp:simplePos x="0" y="0"/>
            <wp:positionH relativeFrom="column">
              <wp:posOffset>5715</wp:posOffset>
            </wp:positionH>
            <wp:positionV relativeFrom="paragraph">
              <wp:posOffset>107950</wp:posOffset>
            </wp:positionV>
            <wp:extent cx="2038350" cy="1421130"/>
            <wp:effectExtent l="0" t="0" r="0" b="76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07" w:rsidRPr="0054765E" w:rsidRDefault="00956607" w:rsidP="00956607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956607" w:rsidRPr="0054765E" w:rsidRDefault="00956607" w:rsidP="00956607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56607" w:rsidRPr="0054765E" w:rsidRDefault="00956607" w:rsidP="00956607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627F6" w:rsidRPr="0054765E" w:rsidRDefault="00B627F6" w:rsidP="00C6659E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1D05D6" w:rsidRPr="0054765E" w:rsidRDefault="00B627F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  <w:t>ซอสามสาย</w:t>
      </w:r>
    </w:p>
    <w:p w:rsidR="00B627F6" w:rsidRPr="0054765E" w:rsidRDefault="00B627F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EC266FC" wp14:editId="02F5D37A">
            <wp:simplePos x="0" y="0"/>
            <wp:positionH relativeFrom="column">
              <wp:posOffset>4479290</wp:posOffset>
            </wp:positionH>
            <wp:positionV relativeFrom="paragraph">
              <wp:posOffset>283210</wp:posOffset>
            </wp:positionV>
            <wp:extent cx="1695450" cy="148780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BBEA199" wp14:editId="4B4A3FDA">
            <wp:simplePos x="0" y="0"/>
            <wp:positionH relativeFrom="column">
              <wp:posOffset>2285365</wp:posOffset>
            </wp:positionH>
            <wp:positionV relativeFrom="paragraph">
              <wp:posOffset>217170</wp:posOffset>
            </wp:positionV>
            <wp:extent cx="1878965" cy="1514475"/>
            <wp:effectExtent l="0" t="0" r="6985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A8073CB" wp14:editId="2CE73EA4">
            <wp:simplePos x="0" y="0"/>
            <wp:positionH relativeFrom="column">
              <wp:posOffset>-54610</wp:posOffset>
            </wp:positionH>
            <wp:positionV relativeFrom="paragraph">
              <wp:posOffset>64770</wp:posOffset>
            </wp:positionV>
            <wp:extent cx="2171700" cy="1561465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  <w:t xml:space="preserve"> 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ซอด้วง</w:t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  <w:t xml:space="preserve">  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ซออู้</w:t>
      </w:r>
    </w:p>
    <w:p w:rsidR="00B627F6" w:rsidRPr="0054765E" w:rsidRDefault="00B627F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B627F6" w:rsidRPr="0054765E" w:rsidRDefault="00B627F6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จะเข้</w:t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ขลุ่ย</w:t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E5AD1DA" wp14:editId="3D315B7B">
            <wp:simplePos x="0" y="0"/>
            <wp:positionH relativeFrom="column">
              <wp:posOffset>2288540</wp:posOffset>
            </wp:positionH>
            <wp:positionV relativeFrom="paragraph">
              <wp:posOffset>32385</wp:posOffset>
            </wp:positionV>
            <wp:extent cx="2105025" cy="1560195"/>
            <wp:effectExtent l="0" t="0" r="9525" b="190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98F5BDF" wp14:editId="7BC439D9">
            <wp:simplePos x="0" y="0"/>
            <wp:positionH relativeFrom="column">
              <wp:posOffset>-121285</wp:posOffset>
            </wp:positionH>
            <wp:positionV relativeFrom="paragraph">
              <wp:posOffset>32385</wp:posOffset>
            </wp:positionV>
            <wp:extent cx="2164080" cy="1143000"/>
            <wp:effectExtent l="0" t="0" r="762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  <w:t>ปี่</w:t>
      </w: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1EC30BF" wp14:editId="4D16CD0D">
            <wp:simplePos x="0" y="0"/>
            <wp:positionH relativeFrom="column">
              <wp:posOffset>4622165</wp:posOffset>
            </wp:positionH>
            <wp:positionV relativeFrom="paragraph">
              <wp:posOffset>34290</wp:posOffset>
            </wp:positionV>
            <wp:extent cx="1981200" cy="146875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ระนาดเอก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ฆ้องวงใหญ่</w:t>
      </w: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  <w:t>โทนรำมะนา</w:t>
      </w:r>
    </w:p>
    <w:p w:rsidR="00E8282E" w:rsidRPr="0054765E" w:rsidRDefault="0054765E" w:rsidP="00C6659E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08D413D5" wp14:editId="4B099AE9">
            <wp:simplePos x="0" y="0"/>
            <wp:positionH relativeFrom="column">
              <wp:posOffset>183515</wp:posOffset>
            </wp:positionH>
            <wp:positionV relativeFrom="paragraph">
              <wp:posOffset>315595</wp:posOffset>
            </wp:positionV>
            <wp:extent cx="1223010" cy="20574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82E"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62351054" wp14:editId="28C03FC2">
            <wp:simplePos x="0" y="0"/>
            <wp:positionH relativeFrom="column">
              <wp:posOffset>4325620</wp:posOffset>
            </wp:positionH>
            <wp:positionV relativeFrom="paragraph">
              <wp:posOffset>125095</wp:posOffset>
            </wp:positionV>
            <wp:extent cx="2067869" cy="1666875"/>
            <wp:effectExtent l="0" t="0" r="889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69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82E"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25AB5C3" wp14:editId="1CFBF433">
            <wp:simplePos x="0" y="0"/>
            <wp:positionH relativeFrom="column">
              <wp:posOffset>1863725</wp:posOffset>
            </wp:positionH>
            <wp:positionV relativeFrom="paragraph">
              <wp:posOffset>96520</wp:posOffset>
            </wp:positionV>
            <wp:extent cx="2129504" cy="1504950"/>
            <wp:effectExtent l="0" t="0" r="444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04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82E"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เครื่องดนตรีภาคเหนือ</w:t>
      </w: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  <w:t>ซึง</w:t>
      </w:r>
    </w:p>
    <w:p w:rsid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0B161A5" wp14:editId="5FFBF831">
            <wp:simplePos x="0" y="0"/>
            <wp:positionH relativeFrom="column">
              <wp:posOffset>3078480</wp:posOffset>
            </wp:positionH>
            <wp:positionV relativeFrom="paragraph">
              <wp:posOffset>143510</wp:posOffset>
            </wp:positionV>
            <wp:extent cx="1960691" cy="1469568"/>
            <wp:effectExtent l="0" t="0" r="190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91" cy="146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ขลุ่ย</w:t>
      </w:r>
    </w:p>
    <w:p w:rsidR="00E8282E" w:rsidRPr="0054765E" w:rsidRDefault="0054765E" w:rsidP="00C6659E">
      <w:pPr>
        <w:tabs>
          <w:tab w:val="left" w:pos="1320"/>
        </w:tabs>
        <w:rPr>
          <w:rFonts w:asciiTheme="majorBidi" w:hAnsiTheme="majorBidi" w:cstheme="majorBidi" w:hint="cs"/>
          <w:sz w:val="32"/>
          <w:szCs w:val="32"/>
          <w:cs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8FE2479" wp14:editId="78CA19C2">
            <wp:simplePos x="0" y="0"/>
            <wp:positionH relativeFrom="column">
              <wp:posOffset>-92075</wp:posOffset>
            </wp:positionH>
            <wp:positionV relativeFrom="paragraph">
              <wp:posOffset>379095</wp:posOffset>
            </wp:positionV>
            <wp:extent cx="2323465" cy="1333500"/>
            <wp:effectExtent l="0" t="0" r="63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E8282E" w:rsidRPr="0054765E">
        <w:rPr>
          <w:rFonts w:asciiTheme="majorBidi" w:hAnsiTheme="majorBidi" w:cstheme="majorBidi"/>
          <w:b/>
          <w:bCs/>
          <w:sz w:val="32"/>
          <w:szCs w:val="32"/>
          <w:cs/>
        </w:rPr>
        <w:t>สะล้อ</w:t>
      </w: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8282E" w:rsidRPr="0054765E" w:rsidRDefault="00E8282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8282E" w:rsidRPr="0054765E" w:rsidRDefault="0054765E" w:rsidP="00C6659E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1C4AD3D" wp14:editId="6136C7F0">
            <wp:simplePos x="0" y="0"/>
            <wp:positionH relativeFrom="column">
              <wp:posOffset>3758565</wp:posOffset>
            </wp:positionH>
            <wp:positionV relativeFrom="paragraph">
              <wp:posOffset>319405</wp:posOffset>
            </wp:positionV>
            <wp:extent cx="2641600" cy="1362075"/>
            <wp:effectExtent l="0" t="0" r="6350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E8282E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E8282E" w:rsidRPr="0054765E">
        <w:rPr>
          <w:rFonts w:asciiTheme="majorBidi" w:hAnsiTheme="majorBidi" w:cstheme="majorBidi"/>
          <w:sz w:val="32"/>
          <w:szCs w:val="32"/>
        </w:rPr>
        <w:tab/>
      </w:r>
      <w:r w:rsidR="00E8282E" w:rsidRPr="0054765E">
        <w:rPr>
          <w:rFonts w:asciiTheme="majorBidi" w:hAnsiTheme="majorBidi" w:cstheme="majorBidi"/>
          <w:sz w:val="32"/>
          <w:szCs w:val="32"/>
        </w:rPr>
        <w:tab/>
      </w:r>
      <w:r w:rsidR="00E8282E"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ปี่</w:t>
      </w:r>
      <w:proofErr w:type="spellStart"/>
      <w:r w:rsidR="00E8282E" w:rsidRPr="0054765E">
        <w:rPr>
          <w:rFonts w:asciiTheme="majorBidi" w:hAnsiTheme="majorBidi" w:cstheme="majorBidi"/>
          <w:b/>
          <w:bCs/>
          <w:sz w:val="32"/>
          <w:szCs w:val="32"/>
          <w:cs/>
        </w:rPr>
        <w:t>แน</w:t>
      </w:r>
      <w:proofErr w:type="spellEnd"/>
    </w:p>
    <w:p w:rsidR="00E8282E" w:rsidRPr="0054765E" w:rsidRDefault="0054765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5D5DFB9" wp14:editId="68F486C2">
            <wp:simplePos x="0" y="0"/>
            <wp:positionH relativeFrom="column">
              <wp:posOffset>421640</wp:posOffset>
            </wp:positionH>
            <wp:positionV relativeFrom="paragraph">
              <wp:posOffset>312420</wp:posOffset>
            </wp:positionV>
            <wp:extent cx="2343150" cy="1745012"/>
            <wp:effectExtent l="0" t="0" r="0" b="762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82E"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  <w:t>ปี่</w:t>
      </w:r>
    </w:p>
    <w:p w:rsidR="00373342" w:rsidRPr="0054765E" w:rsidRDefault="0037334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73342" w:rsidRPr="0054765E" w:rsidRDefault="00373342" w:rsidP="00C6659E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373342" w:rsidRPr="0054765E" w:rsidRDefault="0037334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0501386" wp14:editId="6B09A8C9">
            <wp:simplePos x="0" y="0"/>
            <wp:positionH relativeFrom="column">
              <wp:posOffset>3660140</wp:posOffset>
            </wp:positionH>
            <wp:positionV relativeFrom="paragraph">
              <wp:posOffset>267335</wp:posOffset>
            </wp:positionV>
            <wp:extent cx="2638425" cy="1905635"/>
            <wp:effectExtent l="0" t="0" r="952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  <w:t>พิณ</w:t>
      </w:r>
      <w:proofErr w:type="spellStart"/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เปี๊ยะ</w:t>
      </w:r>
      <w:proofErr w:type="spellEnd"/>
    </w:p>
    <w:p w:rsidR="00373342" w:rsidRPr="0054765E" w:rsidRDefault="0037334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</w:p>
    <w:p w:rsidR="00373342" w:rsidRPr="0054765E" w:rsidRDefault="0037334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  <w:t>กลองสะบัดชัย</w:t>
      </w:r>
    </w:p>
    <w:p w:rsidR="00373342" w:rsidRPr="0054765E" w:rsidRDefault="0054765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AE9BDBE" wp14:editId="6420DC9E">
            <wp:simplePos x="0" y="0"/>
            <wp:positionH relativeFrom="column">
              <wp:posOffset>633095</wp:posOffset>
            </wp:positionH>
            <wp:positionV relativeFrom="paragraph">
              <wp:posOffset>2540</wp:posOffset>
            </wp:positionV>
            <wp:extent cx="2198370" cy="1647825"/>
            <wp:effectExtent l="0" t="0" r="0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</w:p>
    <w:p w:rsidR="00373342" w:rsidRPr="0054765E" w:rsidRDefault="0037334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73342" w:rsidRPr="0054765E" w:rsidRDefault="0037334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กลอง</w:t>
      </w:r>
      <w:proofErr w:type="spellStart"/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ติ้งโนง</w:t>
      </w:r>
      <w:proofErr w:type="spellEnd"/>
    </w:p>
    <w:p w:rsidR="0054765E" w:rsidRDefault="00373342" w:rsidP="00C6659E">
      <w:pPr>
        <w:tabs>
          <w:tab w:val="left" w:pos="1320"/>
        </w:tabs>
        <w:rPr>
          <w:rFonts w:asciiTheme="majorBidi" w:hAnsiTheme="majorBidi" w:cstheme="majorBidi" w:hint="cs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</w:p>
    <w:p w:rsidR="00373342" w:rsidRPr="0054765E" w:rsidRDefault="0054765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กลองเต่ง</w:t>
      </w:r>
      <w:proofErr w:type="spellStart"/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ถิ้ง</w:t>
      </w:r>
      <w:proofErr w:type="spellEnd"/>
    </w:p>
    <w:p w:rsidR="00850512" w:rsidRPr="0054765E" w:rsidRDefault="0054765E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 xml:space="preserve">          </w:t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</w:p>
    <w:p w:rsidR="00850512" w:rsidRPr="0054765E" w:rsidRDefault="00850512" w:rsidP="00850512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850512" w:rsidRPr="0054765E" w:rsidRDefault="00850512" w:rsidP="0085051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ดนตรีพื้นบ้านภาคตะวันออกเฉียงเหนือ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(อีสาน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) </w:t>
      </w:r>
    </w:p>
    <w:p w:rsidR="00850512" w:rsidRPr="0054765E" w:rsidRDefault="007C7917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23D92618" wp14:editId="5C972DC0">
            <wp:simplePos x="0" y="0"/>
            <wp:positionH relativeFrom="column">
              <wp:posOffset>2355215</wp:posOffset>
            </wp:positionH>
            <wp:positionV relativeFrom="paragraph">
              <wp:posOffset>0</wp:posOffset>
            </wp:positionV>
            <wp:extent cx="2419350" cy="220980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435"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EC30015" wp14:editId="09E6FD99">
            <wp:simplePos x="0" y="0"/>
            <wp:positionH relativeFrom="column">
              <wp:posOffset>40640</wp:posOffset>
            </wp:positionH>
            <wp:positionV relativeFrom="paragraph">
              <wp:posOffset>66675</wp:posOffset>
            </wp:positionV>
            <wp:extent cx="2162175" cy="1562100"/>
            <wp:effectExtent l="0" t="0" r="952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917" w:rsidRPr="0054765E" w:rsidRDefault="0037334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</w:p>
    <w:p w:rsidR="007C7917" w:rsidRPr="0054765E" w:rsidRDefault="007C7917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7C7917" w:rsidRPr="0054765E" w:rsidRDefault="007C7917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7C7917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7D9B937F" wp14:editId="547662D3">
            <wp:simplePos x="0" y="0"/>
            <wp:positionH relativeFrom="column">
              <wp:posOffset>-216535</wp:posOffset>
            </wp:positionH>
            <wp:positionV relativeFrom="paragraph">
              <wp:posOffset>362585</wp:posOffset>
            </wp:positionV>
            <wp:extent cx="2390775" cy="1685925"/>
            <wp:effectExtent l="0" t="0" r="9525" b="952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917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7C7917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7C7917" w:rsidRPr="0054765E">
        <w:rPr>
          <w:rFonts w:asciiTheme="majorBidi" w:hAnsiTheme="majorBidi" w:cstheme="majorBidi"/>
          <w:b/>
          <w:bCs/>
          <w:sz w:val="32"/>
          <w:szCs w:val="32"/>
          <w:cs/>
        </w:rPr>
        <w:t>หืน</w:t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</w:p>
    <w:p w:rsidR="007C7917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CBA23E0" wp14:editId="6BFF1F70">
            <wp:simplePos x="0" y="0"/>
            <wp:positionH relativeFrom="column">
              <wp:posOffset>4260215</wp:posOffset>
            </wp:positionH>
            <wp:positionV relativeFrom="paragraph">
              <wp:posOffset>334010</wp:posOffset>
            </wp:positionV>
            <wp:extent cx="2238375" cy="1661795"/>
            <wp:effectExtent l="0" t="0" r="952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917"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7C7917"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7C7917"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7C7917"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7C7917"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7C7917"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7C7917"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7C7917" w:rsidRPr="0054765E" w:rsidRDefault="007C7917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8A0D22" w:rsidRPr="00547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แคน</w:t>
      </w:r>
    </w:p>
    <w:p w:rsidR="008A0D22" w:rsidRPr="0054765E" w:rsidRDefault="007C7917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35660E70" wp14:editId="2744B72E">
            <wp:simplePos x="0" y="0"/>
            <wp:positionH relativeFrom="column">
              <wp:posOffset>-54610</wp:posOffset>
            </wp:positionH>
            <wp:positionV relativeFrom="paragraph">
              <wp:posOffset>285115</wp:posOffset>
            </wp:positionV>
            <wp:extent cx="1790700" cy="2278380"/>
            <wp:effectExtent l="0" t="0" r="0" b="762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  <w:t>โหวด</w:t>
      </w:r>
    </w:p>
    <w:p w:rsidR="0037334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234270C" wp14:editId="75CAA7D6">
            <wp:simplePos x="0" y="0"/>
            <wp:positionH relativeFrom="column">
              <wp:posOffset>4549140</wp:posOffset>
            </wp:positionH>
            <wp:positionV relativeFrom="paragraph">
              <wp:posOffset>398780</wp:posOffset>
            </wp:positionV>
            <wp:extent cx="1952625" cy="1192530"/>
            <wp:effectExtent l="0" t="0" r="9525" b="762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A95AA95" wp14:editId="5ABE216B">
            <wp:simplePos x="0" y="0"/>
            <wp:positionH relativeFrom="column">
              <wp:posOffset>2136140</wp:posOffset>
            </wp:positionH>
            <wp:positionV relativeFrom="paragraph">
              <wp:posOffset>65405</wp:posOffset>
            </wp:positionV>
            <wp:extent cx="2162175" cy="1562100"/>
            <wp:effectExtent l="0" t="0" r="952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7C7917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7C7917"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373342"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พิณ</w:t>
      </w: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4B14F97C" wp14:editId="7EB3EE4C">
            <wp:simplePos x="0" y="0"/>
            <wp:positionH relativeFrom="column">
              <wp:posOffset>1574165</wp:posOffset>
            </wp:positionH>
            <wp:positionV relativeFrom="paragraph">
              <wp:posOffset>251460</wp:posOffset>
            </wp:positionV>
            <wp:extent cx="2004060" cy="1876425"/>
            <wp:effectExtent l="0" t="0" r="0" b="952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จะเข้กระบือ</w:t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กระจับปี</w:t>
      </w:r>
      <w:r w:rsidRPr="0054765E">
        <w:rPr>
          <w:rFonts w:asciiTheme="majorBidi" w:hAnsiTheme="majorBidi" w:cstheme="majorBidi"/>
          <w:sz w:val="32"/>
          <w:szCs w:val="32"/>
        </w:rPr>
        <w:tab/>
      </w: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โปงลาง</w:t>
      </w:r>
      <w:r w:rsidRPr="0054765E">
        <w:rPr>
          <w:rFonts w:asciiTheme="majorBidi" w:hAnsiTheme="majorBidi" w:cstheme="majorBidi"/>
          <w:sz w:val="32"/>
          <w:szCs w:val="32"/>
        </w:rPr>
        <w:tab/>
      </w: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                       กลอง</w:t>
      </w:r>
      <w:proofErr w:type="spellStart"/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กันตรึม</w:t>
      </w:r>
      <w:proofErr w:type="spellEnd"/>
    </w:p>
    <w:p w:rsidR="008A0D22" w:rsidRPr="0054765E" w:rsidRDefault="008A0D22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  <w:r w:rsidRPr="0054765E">
        <w:rPr>
          <w:rFonts w:asciiTheme="majorBidi" w:hAnsiTheme="majorBidi" w:cstheme="majorBidi"/>
          <w:sz w:val="32"/>
          <w:szCs w:val="32"/>
        </w:rPr>
        <w:tab/>
      </w:r>
    </w:p>
    <w:p w:rsidR="008A0D22" w:rsidRPr="0054765E" w:rsidRDefault="008A0D22" w:rsidP="008A0D2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ดนตรีพื้นบ้านภาคใต้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8A0D22" w:rsidRPr="0054765E" w:rsidRDefault="008A0D22" w:rsidP="008A0D2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มีลักษณะเรียบง่ายมีการประดิษฐ์เครื่องดนตรีจากวัสดุใกล้ตัวซึ่งสันนิษฐานว่าดนตรีพื้นบ้านดั้งเดิมของภาคใต้น่าจะมาจากพวกเงาะซาไกที่ใช้ไม้ไผ่ลำขนาด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กันตัดออกมาเป็นท่อนสั้นบ้างยาวบ้าง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แล้วตัดปากของกระบอกไม้ไผ่ให้ตรงหรือเฉียงพร้อมกับหุ้มด้วยใบไม้หรือกาบของต้นพืช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ใช้ตีประกอบการขับร้องและเต้นรำ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จากนั้นก็ได้มีการพัฒนาเป็นเครื่องดนตรีแตร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กรับ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กลองชนิดต่างๆ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รำมะนา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ที่ได้รับอิทธิพลมาจากชาวมลายู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กลองชาตรีหรือกลอง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ตุ๊ก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ที่ใช้บรรเลงประกอบการแสดงมโนรา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ซึ่งได้รับอิทธิพลมาจากอินเดียตลอดจนเครื่องเป่า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ปี้นอนและเครื่องสี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ซอด้วง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ซออู้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รวมทั้งความเจริญทางศิลปะการแสดงและดนตรีของ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เมืองนครศรีธรรมราช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8A0D22" w:rsidRPr="0054765E" w:rsidRDefault="00EC76AB" w:rsidP="008A0D22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57C9DB29" wp14:editId="75E98FFA">
            <wp:simplePos x="0" y="0"/>
            <wp:positionH relativeFrom="column">
              <wp:posOffset>2938145</wp:posOffset>
            </wp:positionH>
            <wp:positionV relativeFrom="paragraph">
              <wp:posOffset>162560</wp:posOffset>
            </wp:positionV>
            <wp:extent cx="1969135" cy="215265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D22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1C457317" wp14:editId="2F5D0A34">
            <wp:simplePos x="0" y="0"/>
            <wp:positionH relativeFrom="column">
              <wp:posOffset>478790</wp:posOffset>
            </wp:positionH>
            <wp:positionV relativeFrom="paragraph">
              <wp:posOffset>363855</wp:posOffset>
            </wp:positionV>
            <wp:extent cx="2162175" cy="1562100"/>
            <wp:effectExtent l="0" t="0" r="9525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เครื่องดนตรีภาคใต้</w:t>
      </w: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1F5D465B" wp14:editId="5860E640">
            <wp:simplePos x="0" y="0"/>
            <wp:positionH relativeFrom="column">
              <wp:posOffset>2640965</wp:posOffset>
            </wp:positionH>
            <wp:positionV relativeFrom="paragraph">
              <wp:posOffset>345440</wp:posOffset>
            </wp:positionV>
            <wp:extent cx="2632075" cy="1323975"/>
            <wp:effectExtent l="0" t="0" r="0" b="952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86E133F" wp14:editId="51E5243D">
            <wp:simplePos x="0" y="0"/>
            <wp:positionH relativeFrom="column">
              <wp:posOffset>59690</wp:posOffset>
            </wp:positionH>
            <wp:positionV relativeFrom="paragraph">
              <wp:posOffset>349885</wp:posOffset>
            </wp:positionV>
            <wp:extent cx="2162175" cy="1562100"/>
            <wp:effectExtent l="0" t="0" r="952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5E">
        <w:rPr>
          <w:rFonts w:asciiTheme="majorBidi" w:hAnsiTheme="majorBidi" w:cstheme="majorBidi"/>
          <w:sz w:val="32"/>
          <w:szCs w:val="32"/>
        </w:rPr>
        <w:tab/>
        <w:t xml:space="preserve">         </w:t>
      </w:r>
      <w:r w:rsidRPr="0054765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ทับ</w:t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กลองโนรา</w:t>
      </w: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ปี่</w:t>
      </w: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โหม่งกับฉิ่ง</w:t>
      </w: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C6659E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EC76AB" w:rsidRPr="0054765E" w:rsidRDefault="00EC76AB" w:rsidP="00EC76AB">
      <w:pPr>
        <w:pStyle w:val="Defaul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สัปดาห์ที่ 11</w:t>
      </w:r>
    </w:p>
    <w:p w:rsidR="00EC76AB" w:rsidRPr="0054765E" w:rsidRDefault="00EC76AB" w:rsidP="00EC76AB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3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ภูมิปัญญาทางดนตรี</w:t>
      </w:r>
    </w:p>
    <w:p w:rsidR="00EC76AB" w:rsidRPr="0054765E" w:rsidRDefault="00EC76AB" w:rsidP="00EC76AB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คุณค่าทางดนตรี</w:t>
      </w:r>
    </w:p>
    <w:p w:rsidR="00EC76AB" w:rsidRPr="0054765E" w:rsidRDefault="00EC76AB" w:rsidP="00EC76AB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ดนตรีเป็นผลงานสร้างสรรค์ของมนุษย์ที่สื่อถึงอารมณ์ความรู้สึกนึกคิดที่มีต่อสิ่งแวดล้อม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ธรรมชาติ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วิถีชีวิต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จึงสะท้อนให้เห็นถึงความเป็นอยู่ลักษณะนิสัย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ประเพณี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ตลอดจนภูมิปัญญาของผู้คนท้องถิ่นต่างๆ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ในยุคสมัยต่างๆกัน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ดนตรีจึงเป็นหลักฐานทางประวัติศาสตร์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การที่ดนตรีสามารถถ่ายทอดอารมณ์ความรู้สึกต่างๆ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ตลอดจนนำไปประยุกต์ใช้ในชีวิตประจำวัน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จึงมีประโยชน์และช่วยพัฒนาอารมณ์ความรู้สึกหลายประการ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ประโยชน์ของดนตรี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1. </w:t>
      </w:r>
      <w:r w:rsidRPr="0054765E">
        <w:rPr>
          <w:rFonts w:asciiTheme="majorBidi" w:hAnsiTheme="majorBidi" w:cstheme="majorBidi"/>
          <w:sz w:val="32"/>
          <w:szCs w:val="32"/>
          <w:cs/>
        </w:rPr>
        <w:t>ช่วยทำให้เกิดความสนุกสนาน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เพลิดเพลิน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ปลดปล่อยอารมณ์ไม่ให้เครียด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ผ่อนคลายอารมณ์ได้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sz w:val="32"/>
          <w:szCs w:val="32"/>
          <w:cs/>
        </w:rPr>
        <w:t>ช่วยทำให้จิตใจสงบ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และมีสมาธิในการทำกิจกรรมต่างๆ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ได้อย่างมีประสิทธิภาพ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3. </w:t>
      </w:r>
      <w:r w:rsidRPr="0054765E">
        <w:rPr>
          <w:rFonts w:asciiTheme="majorBidi" w:hAnsiTheme="majorBidi" w:cstheme="majorBidi"/>
          <w:sz w:val="32"/>
          <w:szCs w:val="32"/>
          <w:cs/>
        </w:rPr>
        <w:t>ช่วยพัฒนาด้านการเรียนรู้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โดยนำไป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บูรณา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การกับวิชาอื่นๆ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ให้เกิดประโยชน์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4. </w:t>
      </w:r>
      <w:r w:rsidRPr="0054765E">
        <w:rPr>
          <w:rFonts w:asciiTheme="majorBidi" w:hAnsiTheme="majorBidi" w:cstheme="majorBidi"/>
          <w:sz w:val="32"/>
          <w:szCs w:val="32"/>
          <w:cs/>
        </w:rPr>
        <w:t>ช่วยเป็นสื่อกลางในการเชื่อมความสัมพันธ์อันดีและใช้เป็นกิจกรรมทำร่วมกันของครอบครัวหรือเพื่อนฝู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การร้องเพลงและเต้นรำด้วยกัน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การอนุรักษ์ผลงานทางดนตรี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การอนุรักษ์และสืบทอดผลงานทางดนตรีมีหลายวิธี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นักเรียนสามารถทำได้โดยวิธีง่ายๆ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1. </w:t>
      </w:r>
      <w:r w:rsidRPr="0054765E">
        <w:rPr>
          <w:rFonts w:asciiTheme="majorBidi" w:hAnsiTheme="majorBidi" w:cstheme="majorBidi"/>
          <w:sz w:val="32"/>
          <w:szCs w:val="32"/>
          <w:cs/>
        </w:rPr>
        <w:t>ศึกษาค้นคว้าความเป็นมาของวงดนตรีประเภทต่างๆ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ที่น่าสนใจ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sz w:val="32"/>
          <w:szCs w:val="32"/>
          <w:cs/>
        </w:rPr>
        <w:t>รวบรวมหรือจดบันทึกเกี่ยวกับผลงานทางดนตรีของศิลปินที่น่าสนใจ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เพื่อใช้เป็นข้อมูลในการศึกษาหาความรู้ต่อไป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3. </w:t>
      </w:r>
      <w:r w:rsidRPr="0054765E">
        <w:rPr>
          <w:rFonts w:asciiTheme="majorBidi" w:hAnsiTheme="majorBidi" w:cstheme="majorBidi"/>
          <w:sz w:val="32"/>
          <w:szCs w:val="32"/>
          <w:cs/>
        </w:rPr>
        <w:t>ถ้ามีโอกาสให้ไปเยี่ยมชมพิพิธภัณฑ์เกี่ยวกับงานดนตรี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เพื่อดูข้อมูลหรือเรื่องราวเกี่ยวกับดนตรีและวิวัฒนาการทางดนตรี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4. </w:t>
      </w:r>
      <w:r w:rsidRPr="0054765E">
        <w:rPr>
          <w:rFonts w:asciiTheme="majorBidi" w:hAnsiTheme="majorBidi" w:cstheme="majorBidi"/>
          <w:sz w:val="32"/>
          <w:szCs w:val="32"/>
          <w:cs/>
        </w:rPr>
        <w:t>เข้าร่วมกิจกรรมทางดนตรี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การแสดงดนตรี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การจัดงานรำลึกถึงศิลปิน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5. </w:t>
      </w:r>
      <w:r w:rsidRPr="0054765E">
        <w:rPr>
          <w:rFonts w:asciiTheme="majorBidi" w:hAnsiTheme="majorBidi" w:cstheme="majorBidi"/>
          <w:sz w:val="32"/>
          <w:szCs w:val="32"/>
          <w:cs/>
        </w:rPr>
        <w:t>ถ้ามีโอกาสได้เรียนดนตรี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โดยเฉพาะดนตรีพื้นบ้านควรให้ความสนใจและตั้งใจเรียนเพื่อสืบทอดงานดนตรีต่อไป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304AF4" w:rsidP="00304AF4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6. </w:t>
      </w:r>
      <w:r w:rsidRPr="0054765E">
        <w:rPr>
          <w:rFonts w:asciiTheme="majorBidi" w:hAnsiTheme="majorBidi" w:cstheme="majorBidi"/>
          <w:sz w:val="32"/>
          <w:szCs w:val="32"/>
          <w:cs/>
        </w:rPr>
        <w:t>ให้ความสนใจเรื่องราวเกี่ยวกับดนตรีในท้องถิ่นของตนเองและท้องถิ่นอื่น</w:t>
      </w: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304AF4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304AF4" w:rsidRPr="0054765E" w:rsidRDefault="00181EF2" w:rsidP="00181EF2">
      <w:pPr>
        <w:pStyle w:val="Defaul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สัปดาห์ที่ 12</w:t>
      </w:r>
    </w:p>
    <w:p w:rsidR="00181EF2" w:rsidRPr="0054765E" w:rsidRDefault="00181EF2" w:rsidP="00181EF2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4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คุณค่าของเพลงพื้นบ้าน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ประเภทของเพลงพื้นบ้าน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เรามีหนทางที่จะแบ่งประเภทเพลงพื้นเมืองออกได้เป็นพวกๆ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เพื่อความสะดวกในการพิจารณาได้หลายวิธี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การแบ่งตามความสั้น</w:t>
      </w:r>
      <w:r w:rsidRPr="0054765E">
        <w:rPr>
          <w:rFonts w:asciiTheme="majorBidi" w:hAnsiTheme="majorBidi" w:cstheme="majorBidi"/>
          <w:sz w:val="32"/>
          <w:szCs w:val="32"/>
        </w:rPr>
        <w:t>–</w:t>
      </w:r>
      <w:r w:rsidRPr="0054765E">
        <w:rPr>
          <w:rFonts w:asciiTheme="majorBidi" w:hAnsiTheme="majorBidi" w:cstheme="majorBidi"/>
          <w:sz w:val="32"/>
          <w:szCs w:val="32"/>
          <w:cs/>
        </w:rPr>
        <w:t>ยาวของเพลง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เพลงสั้นได้แก่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เพลงระบำ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เพลงพิษฐาน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เพลงสงฟาน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เพลงสำหรับเด็ก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เพลงชักกระดาน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เพลงเข้าทรง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เพลงแห่นางแมว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ฮินเลเล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ส่วนอย่างเนื้อยาวได้แก่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เพลงฉ่อย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เพลงเรือ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เพลงอี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แซว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การแบ่งตามรูปแบบของกลอน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จัดเพลงที่มี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ฉันท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ลักษณ์เหมือนกันอยู่ในพวกเดียวกัน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เราจะจัดให้เป็นสามพวก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พวกกลอนสัมผัสท้าย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เพลงที่ลงสระข้างท้ายสัมผัสกันไปเรื่อยๆ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เพลงฉ่อย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เพลงลำตัด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เพลงระบำชาวไร่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เพลงระบำบ้านนา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เพลงหน้าใย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เพลงอี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แซว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เพลงสงคอลำพวน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เพลงเทพทอง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ลงกลอนสัมผัสท้ายเหมือนกัน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แต่เวลาลงเพลงเมื่อใด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ต้องมีการสัมผัสระหว่างสามวรรคท้ายเกี่ยวโยงกัน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เพลงเรือ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เพลงเต้นกำ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รำเคียวเพลงขอทาน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เพลงแอ่วเคล้าซอ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พวกที่ไม่ค่อยเหมือนใคร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แต่อาจคล้ายกันบ้าง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เพลงสำหรับเด็ก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เพลงระบำ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เพลงพิษฐาน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เพลงสงฟาง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เพลงชักกระดาน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เพลงเต้นกำรำเคียว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เพลงพาดควาย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เพลงปรบไก่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เหย่ย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04AF4" w:rsidRPr="0054765E" w:rsidRDefault="00181EF2" w:rsidP="00181EF2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การแบ่งเป็นเพลงโต้ตอบและเพลงธรรมดา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เพลงร้องโต้ตอบ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เพลงฉ่อย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เพลงอี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แซว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ฯลฯ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ส่วนเพลงอีกพวก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เพลงที่เหลือ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ซึ่งเป็นเพลงที่ร้องคนเดียว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หรือร้องพร้อมกัน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หรือไม่จำเป็นต้องโต้ตอบกันเช่น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เพลงสำหรับเด็ก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เพลงขอทาน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เพลงชักกระดาน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เพลงสงฟาง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(</w:t>
      </w:r>
      <w:r w:rsidRPr="0054765E">
        <w:rPr>
          <w:rFonts w:asciiTheme="majorBidi" w:hAnsiTheme="majorBidi" w:cstheme="majorBidi"/>
          <w:sz w:val="32"/>
          <w:szCs w:val="32"/>
          <w:cs/>
        </w:rPr>
        <w:t>มักจะเป็นเพลงสั้นๆ</w:t>
      </w:r>
      <w:r w:rsidRPr="0054765E">
        <w:rPr>
          <w:rFonts w:asciiTheme="majorBidi" w:hAnsiTheme="majorBidi" w:cstheme="majorBidi"/>
          <w:sz w:val="32"/>
          <w:szCs w:val="32"/>
        </w:rPr>
        <w:t xml:space="preserve">)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181EF2" w:rsidRPr="0054765E" w:rsidRDefault="00181EF2" w:rsidP="00181EF2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บัญญัติแปดประการของเพลงพื้นบ้านในประเทศไทย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1.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เพลงพื้นบ้านของไทยส่วนใหญ่เล่นกันในหมู่หนุ่มสาว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แบ่งออกเป็น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กลุ่ม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คือชายกลุ่มหนึ่ง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หญิงอีกกลุ่มหนึ่ง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การว่าเพลงพื้นบ้านนี้หนีไม่พ้นเกี้ยวพาราศีเรื่องรักๆใคร่ๆ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ส่วนมากใช้ร้องโต้ตอบกันด้วยกลอนสด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เมื่อฝ่ายชายร้องเพลงนำก่อน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โดยประเพณีย่อมได้รับการตอบสนองจากกลุ่มฝ่ายหญิง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คำร้องจากฝ่ายหญิงได้แสดงออกถึงการต้อนรับและร้องเพลงในคำกลอน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ซึ่งแสดงออกถึงการปกป้องตนเองอย่างสุภาพตามลักษณะของกุลสตรีไทยแบบดั้งเดิม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การว่ากลอนสดโต้ตอบกันระหว่างชายหญิงนี้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คนไทยทุกกลุ่มทั้งที่อยู่ในและนอกราชอาณาจักรไทยถือเป็นขนบประเพณีเหมือนๆกัน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ปฏิบัติสืบต่อกันมาหลายชั่วอายุคน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ากฏว่ามีประเพณีห้ามหนุ่มสาวพบปะกันสองต่อสองแต่เมื่อจะใช้คำกลอนพูดจากันแล้วอนุญาตให้เกี้ยวพาราสีกันได้โดยไม่ต้องอ้อมค้อ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ในภาคเหนือ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ภาคอีสาน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มีคำพูดใช้โต้ตอบกันระหว่างหนุ่มสาวเป็นคำปรัชญาของท้องถิ่นเรียกว่า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ผะหญา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(</w:t>
      </w:r>
      <w:r w:rsidRPr="0054765E">
        <w:rPr>
          <w:rFonts w:asciiTheme="majorBidi" w:hAnsiTheme="majorBidi" w:cstheme="majorBidi"/>
          <w:sz w:val="32"/>
          <w:szCs w:val="32"/>
          <w:cs/>
        </w:rPr>
        <w:t>ในศิลาจารึกสมัยสุโขทัยจารึกว่า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ประญา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)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ในภาคอีสานสมัยก่อนที่จะได้รับการพัฒนาเหมือนสมัยนี้มีการรักษาขนบประเพณีนี้เคร่งครัดมาก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หนุ่มสาวที่ไม่ปะทะคารมเป็นคำปรัชญาที่เป็นคำกลอนก็จะได้รับการตำหนิจากสังคมว่า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ขี้ขลาดตาขาว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ไม่กล้าลงบ่วง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หนุ่มสาวที่ไม่ได้แต่งงาน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เพราะโต้ตอบกลอนสดไม่เป็นเรียกว่า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ตกบ่วง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การว่าเพลงพื้นบ้านของไทยแสดงออกถึงความสามัคคี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รื่นเริงตามแบบแผนวัฒนธรรมโบราณของไทยที่สืบทอดติดต่อกันมาหลายชั่วอายุคน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เป็นการแสดงออกของศิลปินเพื่อศิลปะโดยแท้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3.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การว่าเพลงพื้นบ้านของไทยฝ่ายชายมีผู้นำในการว่าเพลงเรียกว่า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พ่อเพลง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ในทำนองเดียวกัน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ผู้นำในการว่าเพลงของฝ่ายหญิงก็เรียกว่า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แม่เพลง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พ่อเพลงและแม่เพลงส่วนมากก็จะเป็นญาติผู้ใหญ่ของหนุ่มสาวทั้งสองฝ่ายนั่นเอง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เป็นสิ่งธรรมดาที่ทั้งพ่อเพลงและแม่เพลงย่อมหาโอกาสเสริมทักษะความรู้เกี่ยวกับชีวิตคู่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และเรื่องเพศสัมพันธ์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เรื่องต่างๆเหล่านี้มีอยู่พร้อมในคำร้องอันฉลาดแหลมคมของบทกลอนของเพลงพื้นบ้าน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จึงกล่าวได้ว่าคนไทยมีกรรมวิธีการสอนให้หนุ่มสาวรู้เรื่องเพศสัมพันธ์ในอดีตอันยาวนาน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87 </w:t>
      </w:r>
    </w:p>
    <w:p w:rsidR="00181EF2" w:rsidRPr="0054765E" w:rsidRDefault="00181EF2" w:rsidP="00181EF2">
      <w:pPr>
        <w:pStyle w:val="Default"/>
        <w:pageBreakBefore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lastRenderedPageBreak/>
        <w:t>แล้ว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จากประเพณีการเล่นเพลงพื้นบ้านของไทยนี้จะเห็นว่า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คนไทยเรารู้จักการสอนเพศศึกษาแก่เยาวชนมาก่อนฝ่ายตะวันตก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โดยปราศจากข้อสงสัย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4. </w:t>
      </w:r>
      <w:r w:rsidRPr="0054765E">
        <w:rPr>
          <w:rFonts w:asciiTheme="majorBidi" w:hAnsiTheme="majorBidi" w:cstheme="majorBidi"/>
          <w:sz w:val="32"/>
          <w:szCs w:val="32"/>
          <w:cs/>
        </w:rPr>
        <w:t>ก่อนที่จะประคารมกันเชิงบทเชิงกลอน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ผู้อาวุโสน้อยกว่าจะแสดงความคารวะผู้อาวุโสมากกว่า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จะว่าเป็นกลอนขออภัยล่วงหน้าว่าหากล่วงเกินด้วยกาย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วาจา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ประการใด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ก็ขอให้อภัยด้วย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ฯลฯ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เมื่อคารวะคู่แข่งผู้อาวุโสกว่าแล้ว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ผู้ว่าเพลงก็ไม่ลืมหันหน้าไปทางผู้ร่วมฟังออกตัว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ถ่อมตัว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ด้วยความสุภาพอ่อนโยนว่า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หากการว่ากลอนสดจะขลุกขลักไม่สละสลวย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หรือไม่ถึงใจผู้ฟังก็ขอได้โปรดให้อภัยด้วย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จะเห็นได้ว่าแก่นแท้ของคนไทยสุภาพอ่อนโยนเป็นชาติเผ่าพันธุ์ที่ถ่อมตัวเสมอ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5. </w:t>
      </w:r>
      <w:r w:rsidRPr="0054765E">
        <w:rPr>
          <w:rFonts w:asciiTheme="majorBidi" w:hAnsiTheme="majorBidi" w:cstheme="majorBidi"/>
          <w:sz w:val="32"/>
          <w:szCs w:val="32"/>
          <w:cs/>
        </w:rPr>
        <w:t>เมื่อผ่านพิธีการออกตัว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ถ่อมตัว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ตามประเพณีแล้วก็จะประจันหน้ากัน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ทักทายกันด้วยคำข่มขวัญกัน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6. </w:t>
      </w:r>
      <w:r w:rsidRPr="0054765E">
        <w:rPr>
          <w:rFonts w:asciiTheme="majorBidi" w:hAnsiTheme="majorBidi" w:cstheme="majorBidi"/>
          <w:sz w:val="32"/>
          <w:szCs w:val="32"/>
          <w:cs/>
        </w:rPr>
        <w:t>เมื่อมีโอกาสว่าเพลงพื้นบ้านกันระหว่างชายหญิงโดยประเพณีจะอนุญาตให้ฝ่ายหญิงโต้ตอบเป็นคำกลอนสดกับฝ่ายชายอย่างเต็มที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เธอจะว่ากลอนสดแสดงความรักความเกลียดชังใครได้อย่างเปิดเผย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โดยไม่ถือว่าเป็นการทำตนเสื่อมเสียเลย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โดยขนบประเพณีเดิมสืบเนื่องมาแต่ดึกดำบรรพ์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อนุญาตให้สตรีเพศแสดงออกซึ่งสิทธิเสรีภาพทัดเทียม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หรือล้ำหน้าผู้ชาย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181EF2" w:rsidRPr="0054765E" w:rsidRDefault="00181EF2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7. </w:t>
      </w:r>
      <w:r w:rsidRPr="0054765E">
        <w:rPr>
          <w:rFonts w:asciiTheme="majorBidi" w:hAnsiTheme="majorBidi" w:cstheme="majorBidi"/>
          <w:sz w:val="32"/>
          <w:szCs w:val="32"/>
          <w:cs/>
        </w:rPr>
        <w:t>เมื่อการเล่นเพลงพื้นบ้านจบสิ้นลงแล้ว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มีประเพณีอันดีงามของไทยโบราณที่ควรนำมา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สดุดี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ณ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ที่นี้อีกคือ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ผู้ว่าเพลงพื้นบ้านที่รู้ตัวว่ามีอาวุโสน้อยกว่า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จะไปแสดงคารวะขอขมาลาโทษผู้ที่มีอาวุโสสูงกว่า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ในกรณีที่อาจมีการว่ากลอนสดล่วงเกินไปบ้าง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ผู้ใดรู้ตัวว่ายังว่าเพลงพื้นบ้านกลอนสดยังไม่ได้มาตรฐาน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ก็จะใฝ่หาความรู้ความชำนาญจากผู้ที่ชำนาญกว่า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การเตรียมการ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การฝึกซ้อม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ใช้เวลาว่างจากการทำไร่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ไถนา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หนุ่มก็จะไปกราบขอเรียนจากพ่อเพลง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ในทำนองเดียวกันสาวก็จะไปหาความรู้ความชำนาญจากแม่เพลง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เนื่องจากมีการฝึกซ้อมกันไว้ล่วงหน้าหลายเดือน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เมื่อวันสำคัญได้มาถึง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แม้ฝ่ายหญิงจะมีความกระดากอายอยู่บ้าง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แต่ความพร้อม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ทำให้เธอกล้าประจันหน้ากับชายหนุ่มที่จะส่งคำถาม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คำเกี้ยวพาราสี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และเธอก็พร้อมที่จะตอบโต้เป็นกลอนสดทุกรูปแบบ</w:t>
      </w: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181EF2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702A6" w:rsidRPr="0054765E" w:rsidRDefault="005702A6" w:rsidP="005702A6">
      <w:pPr>
        <w:pStyle w:val="Defaul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ใบความรู้ สัปดาห์ที่ 13</w:t>
      </w:r>
    </w:p>
    <w:p w:rsidR="005702A6" w:rsidRPr="0054765E" w:rsidRDefault="005702A6" w:rsidP="005702A6">
      <w:pPr>
        <w:pStyle w:val="Defaul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5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พัฒนาการของเพลงพื้นบ้าน</w:t>
      </w:r>
    </w:p>
    <w:p w:rsidR="005702A6" w:rsidRPr="0054765E" w:rsidRDefault="009921DF" w:rsidP="005702A6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1.</w:t>
      </w:r>
      <w:r w:rsidR="005702A6" w:rsidRPr="0054765E">
        <w:rPr>
          <w:rFonts w:asciiTheme="majorBidi" w:hAnsiTheme="majorBidi" w:cstheme="majorBidi"/>
          <w:b/>
          <w:bCs/>
          <w:sz w:val="32"/>
          <w:szCs w:val="32"/>
          <w:cs/>
        </w:rPr>
        <w:t>ความเป็นมาของเพลงพื้นบ้านไทย</w:t>
      </w:r>
    </w:p>
    <w:p w:rsidR="009921DF" w:rsidRPr="0054765E" w:rsidRDefault="009921DF" w:rsidP="009921DF">
      <w:pPr>
        <w:pStyle w:val="Default"/>
        <w:numPr>
          <w:ilvl w:val="1"/>
          <w:numId w:val="2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สมัยอยุธยา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ในสมัยอยุธยาตอนต้นมีการกล่าวถึง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“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การขับซอ</w:t>
      </w:r>
      <w:r w:rsidRPr="0054765E">
        <w:rPr>
          <w:rFonts w:asciiTheme="majorBidi" w:hAnsiTheme="majorBidi" w:cstheme="majorBidi"/>
          <w:sz w:val="32"/>
          <w:szCs w:val="32"/>
        </w:rPr>
        <w:t xml:space="preserve">”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ซึ่งเป็นประเพณีของชาวไทยภาคเหนือ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ปรากฏในวรรณคดี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ทวาทศมาส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ลิลิต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พระลอ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และกล่าวถึง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“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เพลงร้องเรือ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ซึ่งเป็นเพลงที่ชายหญิงชาวอยุธยาร้องเล่นในเรือ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มีเครื่องดนตรีประกอบ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ปรากฏใน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กฎมณ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เทียรบาล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ที่ตราขึ้นสมัยพระบรมไตรโลกนาถ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ในสมัยอยุธยาตอนปลาย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ในรัชกาลพระเจ้าบรมโกศ</w:t>
      </w:r>
    </w:p>
    <w:p w:rsidR="009921DF" w:rsidRPr="0054765E" w:rsidRDefault="009921DF" w:rsidP="009921DF">
      <w:pPr>
        <w:pStyle w:val="Default"/>
        <w:numPr>
          <w:ilvl w:val="1"/>
          <w:numId w:val="2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สมัยรัตนโกสินทร์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สมัยรัตนโกสินทร์เป็นสมัยที่มีหลักฐานเกี่ยวกับเพลงพื้นบ้านชนิดต่าง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มากที่สุด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ตั้งแต่รัชกาลที่</w:t>
      </w:r>
      <w:r w:rsidRPr="0054765E">
        <w:rPr>
          <w:rFonts w:asciiTheme="majorBidi" w:hAnsiTheme="majorBidi" w:cstheme="majorBidi"/>
          <w:sz w:val="32"/>
          <w:szCs w:val="32"/>
        </w:rPr>
        <w:t xml:space="preserve"> 1 </w:t>
      </w:r>
      <w:r w:rsidRPr="0054765E">
        <w:rPr>
          <w:rFonts w:asciiTheme="majorBidi" w:hAnsiTheme="majorBidi" w:cstheme="majorBidi"/>
          <w:sz w:val="32"/>
          <w:szCs w:val="32"/>
          <w:cs/>
        </w:rPr>
        <w:t>ถึงรัชกาลที่</w:t>
      </w:r>
      <w:r w:rsidRPr="0054765E">
        <w:rPr>
          <w:rFonts w:asciiTheme="majorBidi" w:hAnsiTheme="majorBidi" w:cstheme="majorBidi"/>
          <w:sz w:val="32"/>
          <w:szCs w:val="32"/>
        </w:rPr>
        <w:t xml:space="preserve"> 5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“</w:t>
      </w:r>
      <w:r w:rsidRPr="0054765E">
        <w:rPr>
          <w:rFonts w:asciiTheme="majorBidi" w:hAnsiTheme="majorBidi" w:cstheme="majorBidi"/>
          <w:sz w:val="32"/>
          <w:szCs w:val="32"/>
          <w:cs/>
        </w:rPr>
        <w:t>ยุคทอง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” </w:t>
      </w:r>
      <w:r w:rsidRPr="0054765E">
        <w:rPr>
          <w:rFonts w:asciiTheme="majorBidi" w:hAnsiTheme="majorBidi" w:cstheme="majorBidi"/>
          <w:sz w:val="32"/>
          <w:szCs w:val="32"/>
          <w:cs/>
        </w:rPr>
        <w:t>ของเพลงพื้นบ้านที่เป็นเพลงปฏิพากย์จะเห็นจากการปรากฏเป็นมหรสพในงานพระราชพิธีและมีการสร้างเพลงชนิดใหม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ขึ้นมา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เพลงฉ่อย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เพลงอี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แซว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เพลงส่งเครื่อง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ซึ่งเป็นที่นิยมของชาวบ้านไม่แพ้มหรสพอื่น</w:t>
      </w:r>
    </w:p>
    <w:p w:rsidR="009921DF" w:rsidRPr="0054765E" w:rsidRDefault="009921DF" w:rsidP="009921DF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</w:p>
    <w:p w:rsidR="005702A6" w:rsidRPr="0054765E" w:rsidRDefault="009921DF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  <w:t>ในรัชสมัยพระบาทสมเด็จพระมงกุฎเกล้าเจ้าอยู่หัว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ทรงส่งเสริมเพลงพื้นบ้านโดยทรงบรรจุบทร้องที่ใช้ทำนองเพลงปรบไก่ไว้ในพระราชนิพนธ์เรื่อง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ศกุนตลา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สำนวนที่เป็นบทละคร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รวมทั้งได้ทรงพระราชนิพนธ์เรื่องพระหันอากาศและนางอุป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โกศา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ไว้เป็นเค้าโครงเรื่องสำหรับแสดงลิเก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และโปรดเกล้าฯ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ให้มีการแสดงลิเกในการสมโภชพระตำหนักชาลีมงคลอาสน์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ในพ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>.</w:t>
      </w:r>
      <w:r w:rsidRPr="0054765E">
        <w:rPr>
          <w:rFonts w:asciiTheme="majorBidi" w:hAnsiTheme="majorBidi" w:cstheme="majorBidi"/>
          <w:sz w:val="32"/>
          <w:szCs w:val="32"/>
          <w:cs/>
        </w:rPr>
        <w:t>ศ</w:t>
      </w:r>
      <w:r w:rsidRPr="0054765E">
        <w:rPr>
          <w:rFonts w:asciiTheme="majorBidi" w:hAnsiTheme="majorBidi" w:cstheme="majorBidi"/>
          <w:sz w:val="32"/>
          <w:szCs w:val="32"/>
        </w:rPr>
        <w:t xml:space="preserve">. 2460 </w:t>
      </w:r>
      <w:r w:rsidRPr="0054765E">
        <w:rPr>
          <w:rFonts w:asciiTheme="majorBidi" w:hAnsiTheme="majorBidi" w:cstheme="majorBidi"/>
          <w:sz w:val="32"/>
          <w:szCs w:val="32"/>
          <w:cs/>
        </w:rPr>
        <w:t>ด้วย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ในสมัยนี้เพลงพื้นบ้านยังคงเป็นที่นิยมของชาวบ้าน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เพลงส่งเครื่องหรือเพลงทรงเครื่อง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และเพลงฉ่อย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โดยเฉพาะเพลงฉ่อยนิยมเล่นกันทั่วไป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และในสมัยนี้มีการนำเพลงพื้นบ้านมาตีพิมพ์เป็นหนังสือเล่ม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เพลงระบำชาวไร่ของนาย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บุศย์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เพลงเรือชาวเหนือของ</w:t>
      </w:r>
    </w:p>
    <w:p w:rsidR="009921DF" w:rsidRPr="0054765E" w:rsidRDefault="009921DF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  <w:t>เพลงพื้นบ้านต่าง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เริ่มกลับฟื้นตัวอีกครั้งหนึ่งและกลายเป็นของแปลกใหม่ที่ต้องอนุรักษ์และฟื้นฟู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ในช่วง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ประมาณ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พ</w:t>
      </w:r>
      <w:r w:rsidRPr="0054765E">
        <w:rPr>
          <w:rFonts w:asciiTheme="majorBidi" w:hAnsiTheme="majorBidi" w:cstheme="majorBidi"/>
          <w:sz w:val="32"/>
          <w:szCs w:val="32"/>
        </w:rPr>
        <w:t>.</w:t>
      </w:r>
      <w:r w:rsidRPr="0054765E">
        <w:rPr>
          <w:rFonts w:asciiTheme="majorBidi" w:hAnsiTheme="majorBidi" w:cstheme="majorBidi"/>
          <w:sz w:val="32"/>
          <w:szCs w:val="32"/>
          <w:cs/>
        </w:rPr>
        <w:t>ศ</w:t>
      </w:r>
      <w:r w:rsidRPr="0054765E">
        <w:rPr>
          <w:rFonts w:asciiTheme="majorBidi" w:hAnsiTheme="majorBidi" w:cstheme="majorBidi"/>
          <w:sz w:val="32"/>
          <w:szCs w:val="32"/>
        </w:rPr>
        <w:t xml:space="preserve">. 2515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เป็นต้นมา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หน่วยงานทั้งของรัฐและเอกชน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รวมทั้งบุคคลที่สนใจได้พยายามส่งเสริมให้มีการศึกษาค้นคว้าอย่างเป็นระบบ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รวมทั้งสนับสนุนให้เผยแพร่</w:t>
      </w:r>
    </w:p>
    <w:p w:rsidR="009921DF" w:rsidRPr="0054765E" w:rsidRDefault="009921DF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พัฒนาการรูปแบบและหน้าที่ของเพลงพื้นบ้าน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เพลงพื้นบ้านของไทยมีการพัฒนาสรุปได้ดังนี้</w:t>
      </w:r>
    </w:p>
    <w:p w:rsidR="009921DF" w:rsidRPr="0054765E" w:rsidRDefault="009921DF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2.1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เพลงพื้นบ้านที่เป็นพิธีกรรม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ของไทยกลุ่มหนึ่งเป็นเพลงประกอบพิธีกรรมซึ่งมีบทบาทชัดเจนว่าเป็นส่วนหนึ่งของพิธีกรรมน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เพลงในงานศพและเพลงประกอบพิธีรักษาโรค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อกจากเพลงกลุ่มดังกล่าวแล้วยังมีเพลงพื้นบ้านอีกกลุ่มหนึ่งที่แม้การแสดงออกในปัจจุบันจะเน้นเรื่องความสนุกสนานรื่นเริ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แต่เมื่อพินิจให้ลึกซึ้งจะพบว่ามีความสัมพันธ์กับความเชื่อและพิธีกรรมในอดีต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และยังเป็นส่วนหนึ่งของพิธีกรรมนั้น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ด้วย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เพลงพื้นบ้านดังกล่าวได้แก่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เพลงปฏิพากย์และเพลงประกอบการละเล่นของผู้ใหญ่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ที่ปรากฏในฤดูกาลเก็บเกี่ยวและเทศกาลตรุษสงกรานต์</w:t>
      </w:r>
    </w:p>
    <w:p w:rsidR="009921DF" w:rsidRPr="0054765E" w:rsidRDefault="009921DF" w:rsidP="009921DF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2.2 เพลงพื้นบ้านที่เป็นการละเล่น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9921DF" w:rsidRPr="0054765E" w:rsidRDefault="009921DF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จากบทบาทดั้งเดิมซึ่งเคยเป็นส่วนหนึ่งของพิธีกรรม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เพลงพื้นบ้านที่ร้องในเทศกาลได้คลี่คลายเหลือเพียงบทบาทในด้านการบันเทิง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เป็นการละเล่นที่สังคมจัดขึ้นเพื่อรวมกลุ่มสมาชิกในสังคมและเพื่อย้ำความสัมพันธ์ของกลุ่ม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จึงมีลักษณะการร้องเล่นเป็นกลุ่มหรือเป็นวง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เพลงในลานนวดข้าว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เพลงที่ร้องเล่นในเทศกาลสงกรานต์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เทศกาลออกพรรษา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เพลงเจรียงที่ร้องในงาน</w:t>
      </w:r>
      <w:r w:rsidRPr="0054765E">
        <w:rPr>
          <w:rFonts w:asciiTheme="majorBidi" w:hAnsiTheme="majorBidi" w:cstheme="majorBidi"/>
          <w:sz w:val="32"/>
          <w:szCs w:val="32"/>
          <w:cs/>
        </w:rPr>
        <w:lastRenderedPageBreak/>
        <w:t>บุญของชาวสุรินทร์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ล้วนเป็นเพลงที่เกิดจากการรวมกลุ่มชายหญิง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เพื่อประโยชน์ในการทำงานและแสวงหาความสนุกเพลิดเพลินร่วมกัน</w:t>
      </w:r>
    </w:p>
    <w:p w:rsidR="009921DF" w:rsidRPr="0054765E" w:rsidRDefault="009921DF" w:rsidP="009921DF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2.3  เพลงพื้นบ้านที่เป็นการแสดง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9921DF" w:rsidRPr="0054765E" w:rsidRDefault="009921DF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เพลงพื้นบ้านที่เป็นการแสดง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หมายถึงเพลงพื้นบ้านที่มีลักษณะการร้องการเล่นเป็นการแสดง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มีการสมมุติบทบาท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ผูกเรื่องเป็นชุด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ทำให้การร้องยืดยาวขึ้นดังนั้นผู้ร้องจำเป็นจะต้องเป็นบุคคลที่มีความสามารถเป็นพิเศษ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มีความจำดี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มีปฏิภาณ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ฝีปากดี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มีความสามารถในการสร้างสรรค์เนื้อร้อง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คุณสมบัติเช่นนี้ชาวบ้านไม่สามารถมีได้ทุกคน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จึงทำให้เกิดการแบ่งแยกระหว่างกลุ่มคนร้องและคนฟังขึ้น</w:t>
      </w: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9921DF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35524D" w:rsidRPr="0054765E" w:rsidRDefault="0035524D" w:rsidP="0035524D">
      <w:pPr>
        <w:pStyle w:val="Defaul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ใบความรู้ สัปดาห์ที่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14</w:t>
      </w:r>
    </w:p>
    <w:p w:rsidR="0035524D" w:rsidRPr="0054765E" w:rsidRDefault="0035524D" w:rsidP="0035524D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เรื่องที่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6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คุณค่าและการอนุรักษ์เพลงพื้นบ้าน</w:t>
      </w:r>
    </w:p>
    <w:p w:rsidR="0035524D" w:rsidRPr="0054765E" w:rsidRDefault="0035524D" w:rsidP="0035524D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1. คุณค่าของเพลงพื้นบ้าน</w:t>
      </w:r>
    </w:p>
    <w:p w:rsidR="0035524D" w:rsidRPr="0054765E" w:rsidRDefault="0035524D" w:rsidP="0035524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เพลงพื้นบ้านเป็นสมบัติของสังคมที่ได้สะสมต่อเนื่องกันมานาน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จึงเป็นส่วนหนึ่งในวิถีชีวิตของคนไทยและมีคุณค่าต่อสังคมอย่างยิ่ง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เพลงพื้นบ้านมีคุณค่าต่อสังคม</w:t>
      </w:r>
      <w:r w:rsidRPr="0054765E">
        <w:rPr>
          <w:rFonts w:asciiTheme="majorBidi" w:hAnsiTheme="majorBidi" w:cstheme="majorBidi"/>
          <w:sz w:val="32"/>
          <w:szCs w:val="32"/>
        </w:rPr>
        <w:t xml:space="preserve"> 5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ประการ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ดังน</w:t>
      </w:r>
      <w:r w:rsidRPr="0054765E">
        <w:rPr>
          <w:rFonts w:asciiTheme="majorBidi" w:hAnsiTheme="majorBidi" w:cstheme="majorBidi"/>
          <w:sz w:val="32"/>
          <w:szCs w:val="32"/>
          <w:cs/>
        </w:rPr>
        <w:t>ี้</w:t>
      </w:r>
    </w:p>
    <w:p w:rsidR="0035524D" w:rsidRPr="0054765E" w:rsidRDefault="0035524D" w:rsidP="0035524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1.1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ให้ความบันเทิง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เพลงพื้นบ้านมีคุณค่าให้ความบันเทิงใจแก่คนในสังคมตั้งแต่อดีตจนถึงปัจจุบัน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โดยเฉพาะในสมัยที่ยังไม่มีเครื่องบันเทิงใจมากมายเช่นปัจจุบันนี้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เพลงพื้นบ้านเป็นสิ่งบันเทิงชนิดหนึ่งซึ่งให้ความสุขและความรื่นรมย์แก่คนในสังคม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ในฐานะที่เป็นการละเล่นพื้นบ้านของหนุ่มสาวและในฐานะเป็นส่วนสำคัญของพิธีกรรมต่าง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เพลงพื้นบ้านจึงจัดเป็นสิ่งบันเทิงที่เป็นส่วนหนึ่งในวิถีชีวิตของชาวบ้าน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5524D" w:rsidRPr="0054765E" w:rsidRDefault="0035524D" w:rsidP="0035524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 xml:space="preserve">1.2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ให้การศึกษา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เพลงพื้นบ้านเป็นงานสร้างสรรค์ที่ถ่ายทอดความรู้สึกนึกคิดของ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5524D" w:rsidRPr="0054765E" w:rsidRDefault="0035524D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กลุ่มชน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จึงเป็นเสมือนสิ่งที่บันทึกประสบการณ์ของบรรพบุรุษที่ส่งทอดต่อมาให้แก่ลูกหลาน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พื้นบ้านจึงทำหน้าที่บันทึกความรู้และภูมิปัญญาของกลุ่มชนในท้องถิ่นมิให้สูญหาย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ณะเดียวกันก็มีคุณค่าในการเสริมสร้างปัญญาให้แก่ชุมชนด้วยการให้การศึกษาแก่คนในสังคมทั้งโดยทางตรงและโดยทางอ้อม</w:t>
      </w:r>
    </w:p>
    <w:p w:rsidR="0035524D" w:rsidRPr="0054765E" w:rsidRDefault="0035524D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 xml:space="preserve">1.3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จรรโลงวัฒนธรรมของชาติ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การจรรโลงวัฒนธรรมหมายถึงการพยุงรักษาหรือ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5524D" w:rsidRPr="0054765E" w:rsidRDefault="0035524D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ดำรงไว้ของแบบแผนในความคิดและการกระทำ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ที่แสดงออกถึงวิถีชีวิตของคนในสังคม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ที่มีความเป็นระเบียบ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ความกลมเกลียวก้าวหน้าและความมีศีลธรรมอันดีงาม</w:t>
      </w:r>
    </w:p>
    <w:p w:rsidR="0035524D" w:rsidRPr="0054765E" w:rsidRDefault="0035524D" w:rsidP="0035524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 xml:space="preserve">1.4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เป็นทางระบายความคับข้องใจ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เพลงพื้นบ้านเป็นทางระบายความคับข้องใจอัน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5524D" w:rsidRPr="0054765E" w:rsidRDefault="0035524D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เนื่องจากความเหน็ดเหนื่อยเมื่อยล้าจากกิจการงานและปัญหาในการดำรงชีพ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รวมทั้งความเก็บกดอันเนื่องมาจากจารีตประเพณี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หรือกฎเกณฑ์ของสังคม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ความคับข้องใจในเรื่องการประกอบอาชีพ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การถูกเอารัดเอาเปรียบจากสังคม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การประสบปัญหาเศรษฐกิจตกต่ำ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เพราะการเล่นเพลงหรือการชมการแสดงเพลงพื้นบ้านจะทำให้ผู้ชมได้หยุดพักหรือวางมือจากภารกิจต่าง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เป็นการหลีกหนีไปจากสภาพชีวิตจริงชั่วขณะ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ทำให้ผ่อนคลายความเคร่งเครียดและช่วยสร้างกำลังใจที่จะกลับไปเผชิญกับชีวิตจริงได้ต่อไป</w:t>
      </w:r>
    </w:p>
    <w:p w:rsidR="0035524D" w:rsidRPr="0054765E" w:rsidRDefault="0035524D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1.5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เป็นสื่อมวลชนชาวบ้าน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ในอดีตชาวบ้านส่วนใหญ่มีปัญหาความยากจน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ด้อยการศึกษาและอยู่ห่างไกลความเจริญ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สื่อมวลชนบางประเภท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หนังสือพิมพ์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วิทยุและโทรทัศน์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ไม่สามารถเข้าถึงได้ง่าย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เพลงพื้นบ้านจึงมีบทบาทในการกระจายข่าวสาร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และเสนอความคิดเห็นต่าง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5524D" w:rsidRPr="0054765E" w:rsidRDefault="0035524D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2.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การอนุรักษ์เพลงพื้นบ้าน</w:t>
      </w:r>
    </w:p>
    <w:p w:rsidR="0035524D" w:rsidRPr="0054765E" w:rsidRDefault="0035524D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>การอนุรักษ์เพลงพื้นบ้านให้คงอยู่อย่างมีชีวิตและมีบทบาทเหมือนเดิมคงเป็นสิ่งที่เป็นไปไม่ได้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แต่สิ่งที่อาจทำได้ใน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ขณะนี้ก็คือการอนุรักษ์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เพื่อช่วยให้วัฒนธรรมของชาวบ้านซึ่งถูกละเลยมานานปรากฏอยู่ใน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ประวัติศาสตร์ของสังคมไทยเช่นเดียววัฒนธรรมที่เราถือเป็นแบบฉบับ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การอนุรักษ์มี</w:t>
      </w:r>
      <w:r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sz w:val="32"/>
          <w:szCs w:val="32"/>
          <w:cs/>
        </w:rPr>
        <w:t>วิธีการ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การอนุรักษ์ตามสภาพดั้งเดิมที่เคยปรากฏ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และการอนุรักษ์โดยการประยุกต์</w:t>
      </w:r>
    </w:p>
    <w:p w:rsidR="0035524D" w:rsidRPr="0054765E" w:rsidRDefault="0035524D" w:rsidP="0035524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lastRenderedPageBreak/>
        <w:t>1</w:t>
      </w:r>
      <w:r w:rsidR="00E36F9E" w:rsidRPr="0054765E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การอนุรักษ์ตามสภาพดั้งเดิมที่เคยปรากฏ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หมายถึงการสืบทอดรูปแบบเนื้อหา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วิธีการร้อง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เล่น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เหมือนเดิมทุกประการ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เพื่อประโยชน์ในการศึกษา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5524D" w:rsidRPr="0054765E" w:rsidRDefault="00E36F9E" w:rsidP="0035524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35524D"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การอนุรักษ์โดยการประยุกต์</w:t>
      </w:r>
      <w:r w:rsidR="0035524D"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5524D" w:rsidRPr="0054765E">
        <w:rPr>
          <w:rFonts w:asciiTheme="majorBidi" w:hAnsiTheme="majorBidi" w:cstheme="majorBidi"/>
          <w:sz w:val="32"/>
          <w:szCs w:val="32"/>
          <w:cs/>
        </w:rPr>
        <w:t>หมายถึงการเปลี่ยนแปลงรูปแบบและเนื้อหาให้สอดคล้องกับสังคมปัจจุบันเพื่อให้คงอยู่และมีบทบาทในสังคมต่อไป</w:t>
      </w:r>
      <w:r w:rsidR="0035524D"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35524D" w:rsidRPr="0054765E" w:rsidRDefault="00E36F9E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3.</w:t>
      </w:r>
      <w:r w:rsidR="0035524D"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การถ่ายทอดและการเผยแพร่</w:t>
      </w:r>
      <w:r w:rsidR="0035524D" w:rsidRPr="0054765E">
        <w:rPr>
          <w:rFonts w:asciiTheme="majorBidi" w:hAnsiTheme="majorBidi" w:cstheme="majorBidi"/>
          <w:sz w:val="32"/>
          <w:szCs w:val="32"/>
          <w:cs/>
        </w:rPr>
        <w:t>เป็นสิ่งสำคัญที่ควรกระทำอย่างจริงจัง</w:t>
      </w:r>
      <w:r w:rsidR="0035524D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35524D" w:rsidRPr="0054765E">
        <w:rPr>
          <w:rFonts w:asciiTheme="majorBidi" w:hAnsiTheme="majorBidi" w:cstheme="majorBidi"/>
          <w:sz w:val="32"/>
          <w:szCs w:val="32"/>
          <w:cs/>
        </w:rPr>
        <w:t>และต่อเนื่องเพื่อไม่ให้ขาดช่วงการสืบทอด</w:t>
      </w:r>
      <w:r w:rsidR="0035524D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35524D" w:rsidRPr="0054765E">
        <w:rPr>
          <w:rFonts w:asciiTheme="majorBidi" w:hAnsiTheme="majorBidi" w:cstheme="majorBidi"/>
          <w:sz w:val="32"/>
          <w:szCs w:val="32"/>
          <w:cs/>
        </w:rPr>
        <w:t>ปกติศิลปินพื้นบ้านส่วนใหญ่มักจะเต็มใจที่จะถ่ายทอดเพลงพื้นบ้านให้แก่ลูกศิษย์และผู้สนใจทั่วไป</w:t>
      </w:r>
      <w:r w:rsidR="0035524D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35524D" w:rsidRPr="0054765E">
        <w:rPr>
          <w:rFonts w:asciiTheme="majorBidi" w:hAnsiTheme="majorBidi" w:cstheme="majorBidi"/>
          <w:sz w:val="32"/>
          <w:szCs w:val="32"/>
          <w:cs/>
        </w:rPr>
        <w:t>แต่ปัญหาที่พบคือไม่มีผู้สืบทอดหรือมีก็น้อยมาก</w:t>
      </w:r>
    </w:p>
    <w:p w:rsidR="00E36F9E" w:rsidRPr="0054765E" w:rsidRDefault="00E36F9E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4.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การส่งเสริมและการสนับสนุน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เพลงพื้นบ้าน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เป็นงานหนักที่ต้องอาศัยบุคคลที่เสียสละและทุ่มเท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รวมทั้งการประสานความร่วมมือของทุกฝ่าย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ที่ผ่านมาปรากฏว่ามีการส่งเสริมสนับสนุนเพลงพื้นบ้านค่อนข้างมากทั้งจากหน่วยงานของรัฐและเอกชน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สำนักงานวัฒนธรรมแห่งชาติ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ศูนย์วัฒนธรรมประจำจังหวัด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สถาบันการศึกษาต่าง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ศูนย์สังคีตศิลป์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ธนาคารกรุงเทพฯ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สำนักงานการไฟฟ้าฝ่ายผลิตแห่งประเทศไทย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E36F9E" w:rsidRPr="0054765E" w:rsidRDefault="00E36F9E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5.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การส่งเสริมเพลงพื้นบ้านให้เป็นส่วนหนึ่งของกิจกรรมในชีวิตประจำวัน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โดยแทรกเพลงพื้นบ้านในกิจกรรมรื่นเริงต่าง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กิจกรรมของชีวิตส่วนตัว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งานฉลองคล้ายวันเกิด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งานมงคลสมรส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งานทำบุญขึ้นบ้านใหม่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ฯลฯ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กิจกรรมในงานเทศกาลต่าง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ปีใหม่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ลอยกระทงหรือสงกรานต์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กิจกรรมในสถาบันการศึกษา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พิธีบายศรีสู่ขวัญ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งานกีฬาน้องใหม่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งานฉลองบัณฑิต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และกิจกรรมในสถานที่ทำงาน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งานเลี้ยงสังสรรค์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งานประชุมสัมมนา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E36F9E" w:rsidRPr="0054765E" w:rsidRDefault="00E36F9E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6.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การส่งเสริมให้นำเพลงพื้นบ้านไปเป็นสื่อในการโฆษณาประชาสัมพันธ์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ทั้งในระบบราชการและในวงการธุรกิจ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ท่าที่ผ่านมาปรากฏว่ามีหน่วยงานของรัฐและเอกชนหลายแห่งนำเพลงพื้นบ้านไปเป็นสื่อในการโฆษณาประชาสัมพันธ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จังหวัดสุพรรณบุรีเชิญ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ขวัญจิต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ศรีประ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จันต์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ไปร้องเพลงพื้นบ้านประชาสัมพันธ์ผลงานของจังหวัด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บริษัทที่รับทำโฆษณาน้ำปลายี่ห้อทิพรส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ใช้เพลงแหล่สร้างบรรยากาศความเป็นไทย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อุดม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แต้พานิช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ร้องเพลงแหล่ในโฆษณาโครงการหารสอง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รณรงค์ให้ประชาชนประหยัดพลังงาน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บุญโทน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คนหนุ่ม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ร้องเพลงแหล่โฆษณาน้ำมันเครื่อง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ท็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อปกัน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2 T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การใช้เพลงกล่อมเด็กภาคอีสานในโฆษณ</w:t>
      </w:r>
      <w:r w:rsidRPr="0054765E">
        <w:rPr>
          <w:rFonts w:asciiTheme="majorBidi" w:hAnsiTheme="majorBidi" w:cstheme="majorBidi"/>
          <w:sz w:val="32"/>
          <w:szCs w:val="32"/>
          <w:cs/>
        </w:rPr>
        <w:t>า</w:t>
      </w:r>
    </w:p>
    <w:p w:rsidR="00A8683A" w:rsidRPr="0054765E" w:rsidRDefault="00A8683A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8683A" w:rsidRPr="0054765E" w:rsidRDefault="00A8683A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8683A" w:rsidRPr="0054765E" w:rsidRDefault="00A8683A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8683A" w:rsidRPr="0054765E" w:rsidRDefault="00A8683A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8683A" w:rsidRPr="0054765E" w:rsidRDefault="00A8683A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A8683A" w:rsidRPr="0054765E" w:rsidRDefault="00A8683A" w:rsidP="0035524D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</w:p>
    <w:p w:rsidR="0054765E" w:rsidRDefault="0054765E" w:rsidP="00A8683A">
      <w:pPr>
        <w:pStyle w:val="Default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A8683A" w:rsidRPr="0054765E" w:rsidRDefault="00A8683A" w:rsidP="00A8683A">
      <w:pPr>
        <w:pStyle w:val="Defaul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บความรู้ สัปดาห์ที่ </w:t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15</w:t>
      </w:r>
      <w:r w:rsidR="0054765E">
        <w:rPr>
          <w:rFonts w:asciiTheme="majorBidi" w:hAnsiTheme="majorBidi" w:cstheme="majorBidi"/>
          <w:b/>
          <w:bCs/>
          <w:sz w:val="32"/>
          <w:szCs w:val="32"/>
        </w:rPr>
        <w:t xml:space="preserve"> -  19</w:t>
      </w:r>
      <w:bookmarkStart w:id="0" w:name="_GoBack"/>
      <w:bookmarkEnd w:id="0"/>
    </w:p>
    <w:p w:rsidR="00A8683A" w:rsidRPr="0054765E" w:rsidRDefault="00A8683A" w:rsidP="00A8683A">
      <w:pPr>
        <w:pStyle w:val="Defaul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นาฏศิลป์พื้นบ้านและภูมิปัญญาท้องถิ่น</w:t>
      </w:r>
    </w:p>
    <w:p w:rsidR="00A8683A" w:rsidRPr="0054765E" w:rsidRDefault="00A8683A" w:rsidP="00A8683A">
      <w:pPr>
        <w:pStyle w:val="Default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นาฏศิลป์พื้นบ้าน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เป็นการแสดงที่เกิดขึ้นตามท้องถิ่นต่างๆ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มักเล่นเพื่อความสนุกสนาน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บันเทิง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ผ่อนคลายความเหน็ดเหนื่อย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หรือเป็นการแสดงที่เกี่ยวกับการประกอบอาชีพของประชาชนตามภาคนั้นๆ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นาฏศิลป์พื้นบ้านเป็นการแสดงที่สะท้อนความเป็นเอกลักษณ์ของภูมิภาคต่างๆ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ของประเทศไทย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ตามลักษณะพื้นที่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วัฒนธรรมท้องถิ่น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ประเพณีที่มีอยู่คู่กับสังคมชนบท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ซึ่งสอดแทรกความสนุกสนาน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ความบันเทิงควบคู่ไปกับการใช้ชีวิตประจำวัน</w:t>
      </w:r>
    </w:p>
    <w:p w:rsidR="00A8683A" w:rsidRPr="0054765E" w:rsidRDefault="00A8683A" w:rsidP="00FC1736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นาฏศิลป์พื้นบ้านภาคเหนือ</w:t>
      </w:r>
    </w:p>
    <w:p w:rsidR="00A8683A" w:rsidRPr="0054765E" w:rsidRDefault="00FC1736" w:rsidP="00A8683A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การฟ้อนรำของภาคเหนือ</w:t>
      </w:r>
      <w:r w:rsidR="00A8683A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มี</w:t>
      </w:r>
      <w:r w:rsidR="00A8683A"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แบบ</w:t>
      </w:r>
      <w:r w:rsidR="00A8683A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="00A8683A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แบบอย่างดังเดิม</w:t>
      </w:r>
      <w:r w:rsidR="00A8683A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กับแบบอย่างที่ปรับปรุงขึ้นใหม่</w:t>
      </w:r>
      <w:r w:rsidR="00A8683A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การฟ้อนรำแบบดั้งเดิม</w:t>
      </w:r>
      <w:r w:rsidR="00A8683A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A8683A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ฟ้องเมือง</w:t>
      </w:r>
      <w:r w:rsidR="00A8683A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ฟ้อนม่าน</w:t>
      </w:r>
      <w:r w:rsidR="00A8683A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A8683A" w:rsidRPr="0054765E">
        <w:rPr>
          <w:rFonts w:asciiTheme="majorBidi" w:hAnsiTheme="majorBidi" w:cstheme="majorBidi"/>
          <w:sz w:val="32"/>
          <w:szCs w:val="32"/>
          <w:cs/>
        </w:rPr>
        <w:t>และฟ้อนเงี้ยว</w:t>
      </w:r>
    </w:p>
    <w:p w:rsidR="00A8683A" w:rsidRPr="0054765E" w:rsidRDefault="00A8683A" w:rsidP="00A8683A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1.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ฟ้อนเมือง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การฟ้อนรำแบบพื้นเมือง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เป็นการฟ้อนรำที่มีแบบแผน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ถ่ายทอดสืบต่อกันมาประกอบด้วยการฟ้อนรำ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การฟ้อนมีแต่ดนตรีกับฟ้อน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ไม่มีการขับร้อง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ฟ้อนเล็บ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ฟ้อนดาบ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เจิง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ฟ้อนผีมด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แง้น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A8683A" w:rsidRPr="0054765E" w:rsidRDefault="00A8683A" w:rsidP="00A8683A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การแสดงฟ้อนดาบ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A8683A" w:rsidRPr="0054765E" w:rsidRDefault="00A8683A" w:rsidP="00A8683A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ฟ้อนม่าน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การฟ้อนรำแบบมอญ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หรือแบบพม่า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เป็นการสืบทอดรูปแบบท่ารำ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เมื่อครั้งที่พม่าเข้ามามีอำนาจเหนือชนพื้นเมือง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ฟ้อนพม่า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ฟ้อนผีเม็ง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ฟ้อนจ๊าด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หรือ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แสดงจ๊าด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หรือลิเกไทยใหญ่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FC1736" w:rsidRPr="0054765E" w:rsidRDefault="00FC1736" w:rsidP="00FC1736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FC1736" w:rsidRPr="0054765E" w:rsidRDefault="00FC1736" w:rsidP="00FC1736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3.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ฟ้อนเงี้ยว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เป็นการแสดงของชาวไต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หรือไทยใหญ่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รูปแบบของการแสดงจะเป็นการฟ้อนรำประกอบกับกลองยาว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ฉาบ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และฆ้อง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ฟ้อนไต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ฟ้อนเงี้ยว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กิงกะห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ล่า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ฟ้อนโต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FC1736" w:rsidRPr="0054765E" w:rsidRDefault="00FC1736" w:rsidP="00FC1736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ab/>
      </w:r>
    </w:p>
    <w:p w:rsidR="00FC1736" w:rsidRPr="0054765E" w:rsidRDefault="00FC1736" w:rsidP="00FC1736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นาฏศิลป์พื้นบ้านภาคกลาง</w:t>
      </w:r>
    </w:p>
    <w:p w:rsidR="00FC1736" w:rsidRPr="0054765E" w:rsidRDefault="00FC1736" w:rsidP="00FC1736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เป็นศิลปะการร่ายรำและการละเล่นของชนชาวพื้นบ้านภาคกลาง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ซึ่งส่วนใหญ่มีอาชีพเกี่ยวกับเกษตรกรรม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ศิลปะการแสดงจึงมีความสอดคล้องกับวิถีชีวิตและเพื่อความบันเทิงสนุกสนานเป็นการผักผ่อนหย่อนใจจากการทำง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หรือเมื่อเสร็จจากเทศกาลฤดูเก็บเกี่ยว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การเล่นเพลงเกี่ยวข้าว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เต้นดำรำเคียว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รำเถิดเทิง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รำเหย่อย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FC1736" w:rsidRPr="0054765E" w:rsidRDefault="00FC1736" w:rsidP="00FC1736">
      <w:pPr>
        <w:tabs>
          <w:tab w:val="left" w:pos="1320"/>
        </w:tabs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  <w:t xml:space="preserve"> 1.</w:t>
      </w:r>
      <w:r w:rsidRPr="0054765E">
        <w:rPr>
          <w:rFonts w:asciiTheme="majorBidi" w:hAnsiTheme="majorBidi" w:cstheme="majorBidi"/>
          <w:sz w:val="32"/>
          <w:szCs w:val="32"/>
          <w:cs/>
        </w:rPr>
        <w:t>รำเหย่อย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การรำพื้นเมืองที่เก่าแก่ชนิดหนึ่ง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มีต้นกำเนิดที่จังหวัดกาญจนบุรี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แถบอำเภอเมือง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อำเภอพนมทวนการรำ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การร้องเพลงเหย่อย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จะเริ่มด้วยการตีกลองยาวโหมโรงเรียกคนก่อน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วงกลองยาวก็เป็นกลองยาวแบบพื้นเมือง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กลองยาว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ฉิ่ง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ฉาบ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กรับ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โหม่ง</w:t>
      </w:r>
    </w:p>
    <w:p w:rsidR="00FC1736" w:rsidRPr="0054765E" w:rsidRDefault="00FC1736" w:rsidP="00C96B68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ผู้เล่นรำเหย่อยก็จะแบ่งออกเป็นฝ่ายชาย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กับฝ่ายหญิงจะมีพ่อเพลง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แม่เพลง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และลูกคู่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เมื่อมีผู้เล่นพอสมควรกลองยาวจะเปลี่ยนเป็นจังหวะช้าให้พ่อเพลงกับแม่เพลงได้ร้องเพลงโต้ตอบกัน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คนร้องหรือคนรำก็จะมีผ้าคล้องคอของตนเอง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ขณะที่มีการร้องเพลง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ก็จะมีการเคลื่อนที่ไปยังฝ่ายตรงข้าม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นำผ้าไปคล้องคอ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เพื่อให้ออกมารำด้วยกันสลับกันระหว่างฝ่ายชายและฝ่ายหญิง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คำร้องก็จะเป็นบทเกี้ยวพาราสี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จนกระทั่งได้เวลาสมควรจึงร้องบทลาจาก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ท่ารำ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ไม่มีแบบแผนที่ตายตัว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ขึ้นอยู่กับผู้รำแต่ละคู่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การเคลื่อนไหวเท้าจะใช้วิธ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ี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สืบเท้าไปข้างหน้า</w:t>
      </w:r>
      <w:r w:rsidR="00C96B68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C96B68" w:rsidRPr="0054765E">
        <w:rPr>
          <w:rFonts w:asciiTheme="majorBidi" w:hAnsiTheme="majorBidi" w:cstheme="majorBidi"/>
          <w:sz w:val="32"/>
          <w:szCs w:val="32"/>
          <w:cs/>
        </w:rPr>
        <w:t>กรมศิลปากรได้สืบทอดการแสดงรำเหย่อยด้วยการปรับปรุงคำร้อง</w:t>
      </w:r>
    </w:p>
    <w:p w:rsidR="00C96B68" w:rsidRPr="0054765E" w:rsidRDefault="00C96B68" w:rsidP="00C96B68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การแต่งกาย</w:t>
      </w:r>
      <w:r w:rsidRPr="005476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C96B68" w:rsidRPr="0054765E" w:rsidRDefault="00C96B68" w:rsidP="00C96B68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ฝ่ายชาย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สวมเสื้อคอกลม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นุ่งโจงกระเบน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มีผ้าคาดเอว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C96B68" w:rsidRPr="0054765E" w:rsidRDefault="00C96B68" w:rsidP="00C96B68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ฝ่ายหญิง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สวมเสื้อแขนกระบอก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นุ่งโจงกระเบน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มีผ้าคล้องคอ</w:t>
      </w:r>
    </w:p>
    <w:p w:rsidR="00C96B68" w:rsidRPr="0054765E" w:rsidRDefault="00C96B68" w:rsidP="00C96B68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นาฏศิลป์พื้นบ้านภาคอีสาน</w:t>
      </w:r>
    </w:p>
    <w:p w:rsidR="00C96B68" w:rsidRPr="0054765E" w:rsidRDefault="00C96B68" w:rsidP="00C96B68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ab/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เป็นการแสดงศิลปะการรำและการเล่นพื้นบ้านภาคอีสานหรือภาคตะวันออกเฉียงเหนือของไทย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แบ่งเป็น</w:t>
      </w:r>
      <w:r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กลุ่มวัฒนธรรมใหญ่ๆ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C96B68" w:rsidRPr="0054765E" w:rsidRDefault="00C96B68" w:rsidP="00C96B68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1.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กลุ่มอีสานเหนือ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มีวัฒนธรรมไทยลาวเรียกการละเล่นว่า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“</w:t>
      </w:r>
      <w:r w:rsidRPr="0054765E">
        <w:rPr>
          <w:rFonts w:asciiTheme="majorBidi" w:hAnsiTheme="majorBidi" w:cstheme="majorBidi"/>
          <w:sz w:val="32"/>
          <w:szCs w:val="32"/>
          <w:cs/>
        </w:rPr>
        <w:t>หมอลำ</w:t>
      </w:r>
      <w:r w:rsidRPr="0054765E">
        <w:rPr>
          <w:rFonts w:asciiTheme="majorBidi" w:hAnsiTheme="majorBidi" w:cstheme="majorBidi"/>
          <w:sz w:val="32"/>
          <w:szCs w:val="32"/>
        </w:rPr>
        <w:t xml:space="preserve">, </w:t>
      </w:r>
      <w:r w:rsidRPr="0054765E">
        <w:rPr>
          <w:rFonts w:asciiTheme="majorBidi" w:hAnsiTheme="majorBidi" w:cstheme="majorBidi"/>
          <w:sz w:val="32"/>
          <w:szCs w:val="32"/>
          <w:cs/>
        </w:rPr>
        <w:t>เซิ้ง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และฟ้อน</w:t>
      </w:r>
      <w:r w:rsidRPr="0054765E">
        <w:rPr>
          <w:rFonts w:asciiTheme="majorBidi" w:hAnsiTheme="majorBidi" w:cstheme="majorBidi"/>
          <w:sz w:val="32"/>
          <w:szCs w:val="32"/>
        </w:rPr>
        <w:t xml:space="preserve">”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ลำ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เต้ย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ลำล่อง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, </w:t>
      </w:r>
      <w:r w:rsidRPr="0054765E">
        <w:rPr>
          <w:rFonts w:asciiTheme="majorBidi" w:hAnsiTheme="majorBidi" w:cstheme="majorBidi"/>
          <w:sz w:val="32"/>
          <w:szCs w:val="32"/>
          <w:cs/>
        </w:rPr>
        <w:t>ลำกลอนเกี้ยว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เซิ้งบั้งไฟ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เซิ้ง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ตังตวาย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ฟ้อนภูไท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ดนตรีพื้นบ้านที่ใช้ประกอบได้แก่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พิณ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แคน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โปงลาง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กลองยาว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โหวด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ฉิ่ง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ฉาบ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ฆ้อง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และกรับ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C96B68" w:rsidRPr="0054765E" w:rsidRDefault="00C96B68" w:rsidP="00C96B68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กลุ่มอีสานใต้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ได้รับอิทธิพลไทยเขมร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มีการละเล่นที่เรียกว่า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เรือม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หรือ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เร็อม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เรือมอันเร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หรือรำสากหรือกระโดสาก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ส่วนละเล่นเพลงโต้ตอบกัน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กันตรึม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เจรียง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อาไย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วงดนตรี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ดนตรีที่ใช้ประกอบได้แก่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วงมโหรีพื้นบ้าน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ซอด้วง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กลอง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กันตรึม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ปี่อ้อ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ปี่สไล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ฉิ่ง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และกรับ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C96B68" w:rsidRPr="0054765E" w:rsidRDefault="00C96B68" w:rsidP="00C96B68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C96B68" w:rsidRPr="0054765E" w:rsidRDefault="00C96B68" w:rsidP="00C96B68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การแต่งกายประกอบการแสดงนาฏศิลป์พื้นบ้านอีสานเป็นไปตามวัฒนธรรมของพื้นบ้าน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ลักษณะท่ารำและท่วงทำนองดนตรีส่วนใหญ่ค่อนข้างกระซับ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รวดเร็ว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และสนุกสนาน</w:t>
      </w:r>
    </w:p>
    <w:p w:rsidR="00C96B68" w:rsidRPr="0054765E" w:rsidRDefault="00C96B68" w:rsidP="00C96B68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C96B68" w:rsidRPr="0054765E" w:rsidRDefault="00C96B68" w:rsidP="00C96B68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เซิ้งกระติบข้าว</w:t>
      </w:r>
    </w:p>
    <w:p w:rsidR="00C96B68" w:rsidRPr="0054765E" w:rsidRDefault="00C96B68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เซิ้งกระติบข้าว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เป็นการละเล่นพื้นเมืองของชาวภูไท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ที่ตั้งถิ่นฐานอยู่แถวจังหวัดสกลนคร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และจังหวัดใกล้เคียง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นิยมเล่นในโอกาสรื่นเริง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ในวันนักขัตฤกษ์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การแสดงจะเริ่มด้วยฝ่ายชายนำเครื่องดนตรี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แคน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กลองยาว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ฉิ่ง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ฉาบ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กรับ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โหม่ง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มาบรรเลงเป็นวงใช้ทำนองและจังหว</w:t>
      </w:r>
      <w:r w:rsidR="002364CE" w:rsidRPr="0054765E">
        <w:rPr>
          <w:rFonts w:asciiTheme="majorBidi" w:hAnsiTheme="majorBidi" w:cstheme="majorBidi"/>
          <w:sz w:val="32"/>
          <w:szCs w:val="32"/>
          <w:cs/>
        </w:rPr>
        <w:t xml:space="preserve">ะ </w:t>
      </w:r>
      <w:r w:rsidR="002364CE" w:rsidRPr="0054765E">
        <w:rPr>
          <w:rFonts w:asciiTheme="majorBidi" w:hAnsiTheme="majorBidi" w:cstheme="majorBidi"/>
          <w:sz w:val="32"/>
          <w:szCs w:val="32"/>
          <w:cs/>
        </w:rPr>
        <w:t>ส่วนฝ่ายหญิงก็จะสะพายกระติบข้าว</w:t>
      </w:r>
      <w:r w:rsidR="002364CE" w:rsidRPr="0054765E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2364CE" w:rsidRPr="0054765E">
        <w:rPr>
          <w:rFonts w:asciiTheme="majorBidi" w:hAnsiTheme="majorBidi" w:cstheme="majorBidi"/>
          <w:sz w:val="32"/>
          <w:szCs w:val="32"/>
          <w:cs/>
        </w:rPr>
        <w:t>ภาชนะสำหรับบรรจุข้าวเหนียวนึ่ง</w:t>
      </w:r>
      <w:r w:rsidR="002364CE" w:rsidRPr="0054765E">
        <w:rPr>
          <w:rFonts w:asciiTheme="majorBidi" w:hAnsiTheme="majorBidi" w:cstheme="majorBidi"/>
          <w:sz w:val="32"/>
          <w:szCs w:val="32"/>
        </w:rPr>
        <w:t xml:space="preserve">) </w:t>
      </w:r>
      <w:r w:rsidR="002364CE" w:rsidRPr="0054765E">
        <w:rPr>
          <w:rFonts w:asciiTheme="majorBidi" w:hAnsiTheme="majorBidi" w:cstheme="majorBidi"/>
          <w:sz w:val="32"/>
          <w:szCs w:val="32"/>
          <w:cs/>
        </w:rPr>
        <w:t>ออกมาร่ายรำด้วยท่วงท่าต่างๆ</w:t>
      </w:r>
      <w:r w:rsidR="002364CE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2364CE" w:rsidRPr="0054765E">
        <w:rPr>
          <w:rFonts w:asciiTheme="majorBidi" w:hAnsiTheme="majorBidi" w:cstheme="majorBidi"/>
          <w:sz w:val="32"/>
          <w:szCs w:val="32"/>
          <w:cs/>
        </w:rPr>
        <w:t>ซึ่งมีความหมายว่า</w:t>
      </w:r>
      <w:r w:rsidR="002364CE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2364CE" w:rsidRPr="0054765E">
        <w:rPr>
          <w:rFonts w:asciiTheme="majorBidi" w:hAnsiTheme="majorBidi" w:cstheme="majorBidi"/>
          <w:sz w:val="32"/>
          <w:szCs w:val="32"/>
          <w:cs/>
        </w:rPr>
        <w:t>การนำอาหารไปให้สามีและญาติพี่น้องที่ออกไปทำนา</w:t>
      </w:r>
      <w:r w:rsidR="002364CE"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="002364CE" w:rsidRPr="0054765E">
        <w:rPr>
          <w:rFonts w:asciiTheme="majorBidi" w:hAnsiTheme="majorBidi" w:cstheme="majorBidi"/>
          <w:sz w:val="32"/>
          <w:szCs w:val="32"/>
          <w:cs/>
        </w:rPr>
        <w:t>การฟ้อนรำเซิ้งกระติบไม่มีคำร้องประกอบ</w:t>
      </w: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โอกาสของการแสดง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อาทิ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งานบุญประเพณี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งานต้อนรับแขกบ้านแขกเมือง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งานวัฒนธรรม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หรืองานเผยแพร่วัฒนธรรมไทยในต่างประเทศ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นาฏศิลป์พื้นบ้านภาคใต้</w:t>
      </w: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เป็นศิลปะการแสดงและการละเล่นของชาวพื้นบ้านภาคใต้อาจแบ่งตามกลุ่มวัฒนธรรมได้</w:t>
      </w:r>
      <w:r w:rsidRPr="0054765E">
        <w:rPr>
          <w:rFonts w:asciiTheme="majorBidi" w:hAnsiTheme="majorBidi" w:cstheme="majorBidi"/>
          <w:sz w:val="32"/>
          <w:szCs w:val="32"/>
        </w:rPr>
        <w:t xml:space="preserve"> 2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กลุ่มคือวัฒนธรรมไทยพุทธ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การแสดงโนรา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หนังตะลุง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เพลงบอก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และวัฒนธรรมไทยมุสลิม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ชำ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เป็ง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ลิเก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ซูลู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ซิละ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รองเง็ง</w:t>
      </w: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การแสดงนาฏศิลป์พื้นบ้านภาคใต้แบ่งออกเป็นหลายแบบคือ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แบบดั้งเดิมและแบบที่ได้รับอิทธิพลจากต่างประเทศ</w:t>
      </w:r>
    </w:p>
    <w:p w:rsidR="002364CE" w:rsidRPr="0054765E" w:rsidRDefault="002364CE" w:rsidP="002364CE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1.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แบบดั้งเดิมได้รับแบบแผนมาจากสมัยอยุธยา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หรือครั้งที่กรุงศรีอยุธยาเสียแก่ข้าศึก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บรรดาศิลปินนักแสดงทั้งหลายก็หนีภัยสงครามลงมาอยู่ภาคใต้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ได้นำรูปแบบของการแสดงละครที่เรียกว่า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ชาตรี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เผยแพร่สู่ภาคใต้และการแสดงดั้งเดิมของท้องถิ่น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การสวดมาลัย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เพลงนา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เพลงเรือ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364CE" w:rsidRPr="0054765E" w:rsidRDefault="002364CE" w:rsidP="002364CE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2. </w:t>
      </w:r>
      <w:r w:rsidRPr="0054765E">
        <w:rPr>
          <w:rFonts w:asciiTheme="majorBidi" w:hAnsiTheme="majorBidi" w:cstheme="majorBidi"/>
          <w:sz w:val="32"/>
          <w:szCs w:val="32"/>
          <w:cs/>
        </w:rPr>
        <w:t>แบบที่ได้รับอิทธิพลจากต่างประเทศ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ภาคใต้เป็นพื้นที่ติดต่อกับประกาศมาเลเซีย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ดังนั้นประชาชนที่อาศัยอยู่แถบชายแดน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ก็จะรับเอาวัฒนธรรมการแสดงของมาเลเซียมาเป็นการแสดงท้องถิ่น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เช่น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ลิเก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ฮูลู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สลาเปะ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อาแวลูตง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คาระ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กรือ</w:t>
      </w:r>
      <w:proofErr w:type="spellEnd"/>
      <w:r w:rsidRPr="0054765E">
        <w:rPr>
          <w:rFonts w:asciiTheme="majorBidi" w:hAnsiTheme="majorBidi" w:cstheme="majorBidi"/>
          <w:sz w:val="32"/>
          <w:szCs w:val="32"/>
          <w:cs/>
        </w:rPr>
        <w:t>โต๊ะ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ซัมเป็ง</w:t>
      </w:r>
      <w:proofErr w:type="spellEnd"/>
    </w:p>
    <w:p w:rsidR="002364CE" w:rsidRPr="0054765E" w:rsidRDefault="002364CE" w:rsidP="002364CE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364CE" w:rsidRPr="0054765E" w:rsidRDefault="002364CE" w:rsidP="002364CE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2364CE" w:rsidRPr="0054765E" w:rsidRDefault="002364CE" w:rsidP="002364CE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b/>
          <w:bCs/>
          <w:sz w:val="32"/>
          <w:szCs w:val="32"/>
          <w:cs/>
        </w:rPr>
        <w:t>โนรา</w:t>
      </w: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โนรา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มโนราห์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เป็นการแสดงที่ยิ่งใหญ่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และเป็นวิถีชีวิตของชาวใต้เกือบทุกจังหวัด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และนับว่าเป็นการแสดงที่คู่กับหนังตะลุงมาช้านาน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ความเป็นมาของโนรานั้น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มีตำนานกล่าวไว้หลายกระแส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มีตำนานหนึ่งกล่าวว่า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ตัวครูโนราคนหนึ่งซึ่งถือว่าเป็นคนแรกนั้น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มาจากอยุธยา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ชื่อขุนศรัทธา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ซึ่งสมเด็จพระเจ้าบรมวงศ์เธอกรมพระยาดำรงราชานุภาพ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ทรงสันนิษฐานว่า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คงเป็นครูละครที่มีชื่อเสียงของกรุงศรีอยุธยา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ช่วงปลายๆ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มีคดีจนต้องถูกลอยแพไปติดอยู่เกาะสีชัง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ชาวเรือช่วยพามายังนครศรีธรรมราชได้ใช้ความสามารถสั่งสอนการแสดงละครตามแบบแผนของกรุงศรีอยุธยา</w:t>
      </w: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การแต่งกายของโนรา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แต่เดิมสวมเทริด</w:t>
      </w:r>
      <w:r w:rsidRPr="0054765E">
        <w:rPr>
          <w:rFonts w:asciiTheme="majorBidi" w:hAnsiTheme="majorBidi" w:cstheme="majorBidi"/>
          <w:sz w:val="32"/>
          <w:szCs w:val="32"/>
        </w:rPr>
        <w:t>(</w:t>
      </w:r>
      <w:r w:rsidRPr="0054765E">
        <w:rPr>
          <w:rFonts w:asciiTheme="majorBidi" w:hAnsiTheme="majorBidi" w:cstheme="majorBidi"/>
          <w:sz w:val="32"/>
          <w:szCs w:val="32"/>
          <w:cs/>
        </w:rPr>
        <w:t>เครื่องสวมหัว</w:t>
      </w:r>
      <w:proofErr w:type="spellStart"/>
      <w:r w:rsidRPr="0054765E">
        <w:rPr>
          <w:rFonts w:asciiTheme="majorBidi" w:hAnsiTheme="majorBidi" w:cstheme="majorBidi"/>
          <w:sz w:val="32"/>
          <w:szCs w:val="32"/>
          <w:cs/>
        </w:rPr>
        <w:t>คล้ายชฏา</w:t>
      </w:r>
      <w:proofErr w:type="spellEnd"/>
      <w:r w:rsidRPr="0054765E">
        <w:rPr>
          <w:rFonts w:asciiTheme="majorBidi" w:hAnsiTheme="majorBidi" w:cstheme="majorBidi"/>
          <w:sz w:val="32"/>
          <w:szCs w:val="32"/>
        </w:rPr>
        <w:t xml:space="preserve">) </w:t>
      </w:r>
      <w:r w:rsidRPr="0054765E">
        <w:rPr>
          <w:rFonts w:asciiTheme="majorBidi" w:hAnsiTheme="majorBidi" w:cstheme="majorBidi"/>
          <w:sz w:val="32"/>
          <w:szCs w:val="32"/>
          <w:cs/>
        </w:rPr>
        <w:t>นุ่งสนับเพลา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คาดเจียรบาดมีห้อยหน้า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ประดับหางอย่างมโนราห์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มีสายคล้องวาลประดับทับทรง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กรองคอ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และสวมเล็บยาว</w:t>
      </w:r>
    </w:p>
    <w:p w:rsidR="002364CE" w:rsidRPr="0054765E" w:rsidRDefault="002364CE" w:rsidP="002364CE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เครื่องดนตรี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คือ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กลอง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ทับคู่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ฆ้องคู่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โหม่ง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ฉิ่ง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และปี่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โดยการเริ่มบรรเลงโหมโรง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จากนั้นเชิญครูร้องหน้าม่าน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หรือกล่าวหน้าม่าน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เรื่องที่แสดงเรียกเป็นภาษาถิ่นว่า</w:t>
      </w:r>
      <w:r w:rsidRPr="0054765E">
        <w:rPr>
          <w:rFonts w:asciiTheme="majorBidi" w:hAnsiTheme="majorBidi" w:cstheme="majorBidi"/>
          <w:sz w:val="32"/>
          <w:szCs w:val="32"/>
        </w:rPr>
        <w:t xml:space="preserve"> “</w:t>
      </w:r>
      <w:r w:rsidRPr="0054765E">
        <w:rPr>
          <w:rFonts w:asciiTheme="majorBidi" w:hAnsiTheme="majorBidi" w:cstheme="majorBidi"/>
          <w:sz w:val="32"/>
          <w:szCs w:val="32"/>
          <w:cs/>
        </w:rPr>
        <w:t>กำพรัดหน้าม่าน</w:t>
      </w:r>
      <w:r w:rsidRPr="0054765E">
        <w:rPr>
          <w:rFonts w:asciiTheme="majorBidi" w:hAnsiTheme="majorBidi" w:cstheme="majorBidi"/>
          <w:sz w:val="32"/>
          <w:szCs w:val="32"/>
        </w:rPr>
        <w:t xml:space="preserve">” </w:t>
      </w:r>
      <w:r w:rsidRPr="0054765E">
        <w:rPr>
          <w:rFonts w:asciiTheme="majorBidi" w:hAnsiTheme="majorBidi" w:cstheme="majorBidi"/>
          <w:sz w:val="32"/>
          <w:szCs w:val="32"/>
          <w:cs/>
        </w:rPr>
        <w:t>จากนั้นจึงเริ่มทำการแสดง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364CE" w:rsidRPr="0054765E" w:rsidRDefault="002364CE" w:rsidP="002364CE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โนราแต่ละคณะจะประกอบด้วยผู้แสดงประมาณ</w:t>
      </w:r>
      <w:r w:rsidRPr="0054765E">
        <w:rPr>
          <w:rFonts w:asciiTheme="majorBidi" w:hAnsiTheme="majorBidi" w:cstheme="majorBidi"/>
          <w:sz w:val="32"/>
          <w:szCs w:val="32"/>
        </w:rPr>
        <w:t xml:space="preserve"> 15 – 20 </w:t>
      </w:r>
      <w:r w:rsidRPr="0054765E">
        <w:rPr>
          <w:rFonts w:asciiTheme="majorBidi" w:hAnsiTheme="majorBidi" w:cstheme="majorBidi"/>
          <w:sz w:val="32"/>
          <w:szCs w:val="32"/>
          <w:cs/>
        </w:rPr>
        <w:t>คน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แต่เดิมผู้แสดงส่วนใหญ่จะเป็นผู้ชายแต่ก็มีผู้หญิงผสมอยู่ด้วย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</w:p>
    <w:p w:rsidR="002364CE" w:rsidRPr="0054765E" w:rsidRDefault="002364CE" w:rsidP="002364CE">
      <w:pPr>
        <w:pStyle w:val="Default"/>
        <w:rPr>
          <w:rFonts w:asciiTheme="majorBidi" w:hAnsiTheme="majorBidi" w:cstheme="majorBidi"/>
          <w:sz w:val="32"/>
          <w:szCs w:val="32"/>
        </w:rPr>
      </w:pPr>
      <w:r w:rsidRPr="0054765E">
        <w:rPr>
          <w:rFonts w:asciiTheme="majorBidi" w:hAnsiTheme="majorBidi" w:cstheme="majorBidi"/>
          <w:sz w:val="32"/>
          <w:szCs w:val="32"/>
          <w:cs/>
        </w:rPr>
        <w:t>โอกาสของการแสดงโนรา</w:t>
      </w:r>
      <w:r w:rsidRPr="0054765E">
        <w:rPr>
          <w:rFonts w:asciiTheme="majorBidi" w:hAnsiTheme="majorBidi" w:cstheme="majorBidi"/>
          <w:sz w:val="32"/>
          <w:szCs w:val="32"/>
        </w:rPr>
        <w:t xml:space="preserve"> </w:t>
      </w:r>
      <w:r w:rsidRPr="0054765E">
        <w:rPr>
          <w:rFonts w:asciiTheme="majorBidi" w:hAnsiTheme="majorBidi" w:cstheme="majorBidi"/>
          <w:sz w:val="32"/>
          <w:szCs w:val="32"/>
          <w:cs/>
        </w:rPr>
        <w:t>ก็แสดงในงานทั่วไป</w:t>
      </w:r>
    </w:p>
    <w:p w:rsidR="002364CE" w:rsidRPr="0054765E" w:rsidRDefault="002364CE" w:rsidP="002364CE">
      <w:pPr>
        <w:pStyle w:val="Default"/>
        <w:rPr>
          <w:rFonts w:asciiTheme="majorBidi" w:hAnsiTheme="majorBidi" w:cstheme="majorBidi"/>
          <w:sz w:val="32"/>
          <w:szCs w:val="32"/>
          <w:cs/>
        </w:rPr>
      </w:pPr>
    </w:p>
    <w:p w:rsidR="0054765E" w:rsidRPr="0054765E" w:rsidRDefault="0054765E">
      <w:pPr>
        <w:pStyle w:val="Default"/>
        <w:rPr>
          <w:rFonts w:asciiTheme="majorBidi" w:hAnsiTheme="majorBidi" w:cstheme="majorBidi"/>
          <w:sz w:val="32"/>
          <w:szCs w:val="32"/>
        </w:rPr>
      </w:pPr>
    </w:p>
    <w:sectPr w:rsidR="0054765E" w:rsidRPr="0054765E" w:rsidSect="005002DD">
      <w:pgSz w:w="11906" w:h="16838"/>
      <w:pgMar w:top="568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20C24"/>
    <w:multiLevelType w:val="hybridMultilevel"/>
    <w:tmpl w:val="66C4C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B30C2F"/>
    <w:multiLevelType w:val="hybridMultilevel"/>
    <w:tmpl w:val="CE5C3D72"/>
    <w:lvl w:ilvl="0" w:tplc="21A0421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AF027F"/>
    <w:multiLevelType w:val="multilevel"/>
    <w:tmpl w:val="CA328D02"/>
    <w:lvl w:ilvl="0">
      <w:start w:val="1"/>
      <w:numFmt w:val="decimal"/>
      <w:lvlText w:val="%1"/>
      <w:lvlJc w:val="left"/>
      <w:pPr>
        <w:ind w:left="360" w:hanging="360"/>
      </w:pPr>
      <w:rPr>
        <w:rFonts w:ascii="Angsana New" w:hAnsi="Angsana New" w:cs="Angsana New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ngsana New" w:hAnsi="Angsana New" w:cs="Angsana New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ngsana New" w:hAnsi="Angsana New" w:cs="Angsana New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ngsana New" w:hAnsi="Angsana New" w:cs="Angsana New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ngsana New" w:hAnsi="Angsana New" w:cs="Angsana New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ngsana New" w:hAnsi="Angsana New" w:cs="Angsana New"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ngsana New" w:hAnsi="Angsana New" w:cs="Angsana New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ngsana New" w:hAnsi="Angsana New" w:cs="Angsana New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ngsana New" w:hAnsi="Angsana New" w:cs="Angsana New" w:hint="default"/>
        <w:b w:val="0"/>
      </w:rPr>
    </w:lvl>
  </w:abstractNum>
  <w:abstractNum w:abstractNumId="3">
    <w:nsid w:val="6F903229"/>
    <w:multiLevelType w:val="hybridMultilevel"/>
    <w:tmpl w:val="0CE4CC92"/>
    <w:lvl w:ilvl="0" w:tplc="146A93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2DD"/>
    <w:rsid w:val="00181EF2"/>
    <w:rsid w:val="001D05D6"/>
    <w:rsid w:val="002364CE"/>
    <w:rsid w:val="00297FFD"/>
    <w:rsid w:val="002F4BFB"/>
    <w:rsid w:val="00304AF4"/>
    <w:rsid w:val="00352236"/>
    <w:rsid w:val="0035524D"/>
    <w:rsid w:val="00373342"/>
    <w:rsid w:val="004F2852"/>
    <w:rsid w:val="005002DD"/>
    <w:rsid w:val="0054765E"/>
    <w:rsid w:val="005702A6"/>
    <w:rsid w:val="00617E57"/>
    <w:rsid w:val="00663361"/>
    <w:rsid w:val="0072076D"/>
    <w:rsid w:val="007A2D07"/>
    <w:rsid w:val="007C7917"/>
    <w:rsid w:val="00850512"/>
    <w:rsid w:val="008A0D22"/>
    <w:rsid w:val="008F0B86"/>
    <w:rsid w:val="00914C1F"/>
    <w:rsid w:val="00956607"/>
    <w:rsid w:val="009921DF"/>
    <w:rsid w:val="00A53B00"/>
    <w:rsid w:val="00A8683A"/>
    <w:rsid w:val="00B34D17"/>
    <w:rsid w:val="00B62325"/>
    <w:rsid w:val="00B627F6"/>
    <w:rsid w:val="00BB4435"/>
    <w:rsid w:val="00C6659E"/>
    <w:rsid w:val="00C96B68"/>
    <w:rsid w:val="00CD3F9B"/>
    <w:rsid w:val="00D9117D"/>
    <w:rsid w:val="00DB322A"/>
    <w:rsid w:val="00E36F9E"/>
    <w:rsid w:val="00E44BE4"/>
    <w:rsid w:val="00E8282E"/>
    <w:rsid w:val="00EC76AB"/>
    <w:rsid w:val="00FA5E68"/>
    <w:rsid w:val="00FC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02DD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002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02DD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0B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02DD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002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02DD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0B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5279</Words>
  <Characters>30095</Characters>
  <Application>Microsoft Office Word</Application>
  <DocSecurity>0</DocSecurity>
  <Lines>250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2015-06-12T07:31:00Z</dcterms:created>
  <dcterms:modified xsi:type="dcterms:W3CDTF">2015-06-12T07:31:00Z</dcterms:modified>
</cp:coreProperties>
</file>